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C8C3C" w14:textId="77777777" w:rsidR="008C4CBA" w:rsidRDefault="00000000">
      <w:pPr>
        <w:spacing w:line="240" w:lineRule="auto"/>
        <w:rPr>
          <w:rFonts w:ascii="Helvetica" w:hAnsi="Helvetica" w:cs="Helvetica"/>
          <w:sz w:val="40"/>
          <w:szCs w:val="40"/>
        </w:rPr>
      </w:pPr>
      <w:r>
        <w:rPr>
          <w:rFonts w:ascii="Helvetica" w:hAnsi="Helvetica" w:cs="Helvetica"/>
          <w:sz w:val="40"/>
        </w:rPr>
        <w:t>Association Familles en Coeur</w:t>
      </w:r>
    </w:p>
    <w:p w14:paraId="69ECC82A" w14:textId="77777777" w:rsidR="008C4CBA" w:rsidRDefault="008C4CBA">
      <w:pPr>
        <w:spacing w:line="240" w:lineRule="auto"/>
        <w:rPr>
          <w:rFonts w:ascii="Helvetica" w:hAnsi="Helvetica" w:cs="Helvetica"/>
          <w:sz w:val="28"/>
          <w:szCs w:val="28"/>
        </w:rPr>
      </w:pPr>
    </w:p>
    <w:p w14:paraId="3BC7E274" w14:textId="77777777" w:rsidR="008C4CBA" w:rsidRDefault="00000000">
      <w:pPr>
        <w:spacing w:line="240" w:lineRule="auto"/>
        <w:rPr>
          <w:rFonts w:ascii="Helvetica" w:hAnsi="Helvetica" w:cs="Helvetica"/>
          <w:sz w:val="40"/>
          <w:szCs w:val="40"/>
        </w:rPr>
      </w:pPr>
      <w:r>
        <w:rPr>
          <w:rFonts w:ascii="Helvetica" w:hAnsi="Helvetica" w:cs="Helvetica"/>
          <w:sz w:val="40"/>
        </w:rPr>
        <w:t xml:space="preserve">Statuts </w:t>
      </w:r>
    </w:p>
    <w:p w14:paraId="7E4744E4" w14:textId="77777777" w:rsidR="008C4CBA" w:rsidRDefault="00000000">
      <w:pPr>
        <w:spacing w:line="240" w:lineRule="auto"/>
        <w:rPr>
          <w:rFonts w:ascii="Helvetica" w:hAnsi="Helvetica" w:cs="Helvetica"/>
          <w:sz w:val="28"/>
          <w:szCs w:val="28"/>
        </w:rPr>
      </w:pPr>
      <w:r>
        <w:rPr>
          <w:rFonts w:ascii="Helvetica" w:hAnsi="Helvetica" w:cs="Helvetica"/>
          <w:sz w:val="28"/>
          <w:szCs w:val="28"/>
        </w:rPr>
        <w:t>V1.2, 18.9.2026</w:t>
      </w:r>
    </w:p>
    <w:p w14:paraId="0F2AED58" w14:textId="77777777" w:rsidR="008C4CBA" w:rsidRDefault="00000000">
      <w:pPr>
        <w:spacing w:line="240" w:lineRule="auto"/>
        <w:rPr>
          <w:rFonts w:ascii="Helvetica" w:hAnsi="Helvetica" w:cs="Helvetica"/>
        </w:rPr>
      </w:pPr>
      <w:r>
        <w:rPr>
          <w:rFonts w:ascii="Helvetica" w:hAnsi="Helvetica" w:cs="Helvetica"/>
        </w:rPr>
        <w:br w:type="page" w:clear="all"/>
      </w:r>
    </w:p>
    <w:tbl>
      <w:tblPr>
        <w:tblStyle w:val="TableGrid"/>
        <w:tblpPr w:leftFromText="141" w:rightFromText="141" w:vertAnchor="text" w:tblpX="-146" w:tblpY="1"/>
        <w:tblOverlap w:val="never"/>
        <w:tblW w:w="9923" w:type="dxa"/>
        <w:tblLook w:val="04A0" w:firstRow="1" w:lastRow="0" w:firstColumn="1" w:lastColumn="0" w:noHBand="0" w:noVBand="1"/>
      </w:tblPr>
      <w:tblGrid>
        <w:gridCol w:w="1223"/>
        <w:gridCol w:w="4016"/>
        <w:gridCol w:w="1115"/>
        <w:gridCol w:w="149"/>
        <w:gridCol w:w="3420"/>
      </w:tblGrid>
      <w:tr w:rsidR="008C4CBA" w14:paraId="5FAFABDA" w14:textId="77777777">
        <w:tc>
          <w:tcPr>
            <w:tcW w:w="5239" w:type="dxa"/>
            <w:gridSpan w:val="2"/>
            <w:tcBorders>
              <w:top w:val="none" w:sz="4" w:space="0" w:color="000000"/>
              <w:left w:val="none" w:sz="4" w:space="0" w:color="000000"/>
              <w:bottom w:val="none" w:sz="4" w:space="0" w:color="000000"/>
              <w:right w:val="none" w:sz="4" w:space="0" w:color="000000"/>
            </w:tcBorders>
          </w:tcPr>
          <w:p w14:paraId="7CE00F06" w14:textId="77777777" w:rsidR="008C4CBA" w:rsidRDefault="00000000">
            <w:pPr>
              <w:pStyle w:val="ListParagraph"/>
              <w:numPr>
                <w:ilvl w:val="0"/>
                <w:numId w:val="4"/>
              </w:numPr>
              <w:ind w:left="447" w:hanging="425"/>
              <w:rPr>
                <w:rFonts w:ascii="Helvetica" w:hAnsi="Helvetica" w:cs="Helvetica"/>
                <w:b/>
              </w:rPr>
            </w:pPr>
            <w:r>
              <w:rPr>
                <w:rFonts w:ascii="Helvetica" w:hAnsi="Helvetica" w:cs="Helvetica"/>
                <w:b/>
                <w:lang w:val="fr-FR"/>
              </w:rPr>
              <w:lastRenderedPageBreak/>
              <w:t xml:space="preserve">NOM, SIÈGE, BUT, MOYENS ET </w:t>
            </w:r>
            <w:r>
              <w:rPr>
                <w:rFonts w:ascii="Helvetica" w:hAnsi="Helvetica" w:cs="Helvetica"/>
                <w:b/>
                <w:caps/>
                <w:lang w:val="fr-FR"/>
              </w:rPr>
              <w:t>Ressources</w:t>
            </w:r>
          </w:p>
          <w:p w14:paraId="3AAD5304" w14:textId="77777777" w:rsidR="008C4CBA" w:rsidRDefault="008C4CBA">
            <w:pPr>
              <w:rPr>
                <w:rFonts w:ascii="Helvetica" w:hAnsi="Helvetica" w:cs="Helvetica"/>
                <w:b/>
              </w:rPr>
            </w:pPr>
          </w:p>
        </w:tc>
        <w:tc>
          <w:tcPr>
            <w:tcW w:w="4684" w:type="dxa"/>
            <w:gridSpan w:val="3"/>
            <w:tcBorders>
              <w:top w:val="none" w:sz="4" w:space="0" w:color="000000"/>
              <w:left w:val="none" w:sz="4" w:space="0" w:color="000000"/>
              <w:bottom w:val="none" w:sz="4" w:space="0" w:color="000000"/>
              <w:right w:val="none" w:sz="4" w:space="0" w:color="000000"/>
            </w:tcBorders>
          </w:tcPr>
          <w:p w14:paraId="2656816B" w14:textId="77777777" w:rsidR="008C4CBA" w:rsidRDefault="00000000">
            <w:pPr>
              <w:pStyle w:val="ListParagraph"/>
              <w:numPr>
                <w:ilvl w:val="0"/>
                <w:numId w:val="5"/>
              </w:numPr>
              <w:ind w:left="313" w:hanging="285"/>
              <w:rPr>
                <w:rFonts w:ascii="Helvetica" w:hAnsi="Helvetica" w:cs="Helvetica"/>
                <w:b/>
              </w:rPr>
            </w:pPr>
            <w:r>
              <w:rPr>
                <w:rFonts w:ascii="Helvetica" w:hAnsi="Helvetica" w:cs="Helvetica"/>
                <w:b/>
                <w:lang w:val="en-US"/>
              </w:rPr>
              <w:t>NAME, SEAT, PURPOSE, MEANS AND RESOURCES</w:t>
            </w:r>
          </w:p>
        </w:tc>
      </w:tr>
      <w:tr w:rsidR="008C4CBA" w14:paraId="08D3B82B" w14:textId="77777777">
        <w:tc>
          <w:tcPr>
            <w:tcW w:w="1223" w:type="dxa"/>
            <w:tcBorders>
              <w:top w:val="none" w:sz="4" w:space="0" w:color="000000"/>
              <w:left w:val="none" w:sz="4" w:space="0" w:color="000000"/>
              <w:bottom w:val="none" w:sz="4" w:space="0" w:color="000000"/>
              <w:right w:val="none" w:sz="4" w:space="0" w:color="000000"/>
            </w:tcBorders>
          </w:tcPr>
          <w:p w14:paraId="7160BD0F"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2741D3C0" w14:textId="77777777" w:rsidR="008C4CBA" w:rsidRDefault="00000000">
            <w:pPr>
              <w:rPr>
                <w:rFonts w:ascii="Helvetica" w:hAnsi="Helvetica" w:cs="Helvetica"/>
                <w:b/>
              </w:rPr>
            </w:pPr>
            <w:r>
              <w:rPr>
                <w:rFonts w:ascii="Helvetica" w:hAnsi="Helvetica" w:cs="Helvetica"/>
                <w:b/>
                <w:lang w:val="en-US"/>
              </w:rPr>
              <w:t>NOM ET DURÉE</w:t>
            </w:r>
          </w:p>
          <w:p w14:paraId="2365246C"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7A331B7F" w14:textId="77777777" w:rsidR="008C4CBA" w:rsidRDefault="008C4CBA">
            <w:pPr>
              <w:pStyle w:val="ListParagraph"/>
              <w:numPr>
                <w:ilvl w:val="0"/>
                <w:numId w:val="3"/>
              </w:numPr>
              <w:ind w:left="0" w:right="-527"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15B2D64B" w14:textId="77777777" w:rsidR="008C4CBA" w:rsidRDefault="00000000">
            <w:pPr>
              <w:ind w:firstLine="29"/>
              <w:rPr>
                <w:rFonts w:ascii="Helvetica" w:hAnsi="Helvetica" w:cs="Helvetica"/>
                <w:b/>
                <w:caps/>
              </w:rPr>
            </w:pPr>
            <w:r>
              <w:rPr>
                <w:rFonts w:ascii="Helvetica" w:hAnsi="Helvetica" w:cs="Helvetica"/>
                <w:b/>
                <w:caps/>
                <w:lang w:val="en-US"/>
              </w:rPr>
              <w:t>Name and Duration</w:t>
            </w:r>
          </w:p>
        </w:tc>
      </w:tr>
      <w:tr w:rsidR="008C4CBA" w14:paraId="111A20EA" w14:textId="77777777">
        <w:tc>
          <w:tcPr>
            <w:tcW w:w="5239" w:type="dxa"/>
            <w:gridSpan w:val="2"/>
            <w:tcBorders>
              <w:top w:val="none" w:sz="4" w:space="0" w:color="000000"/>
              <w:left w:val="none" w:sz="4" w:space="0" w:color="000000"/>
              <w:bottom w:val="none" w:sz="4" w:space="0" w:color="000000"/>
              <w:right w:val="none" w:sz="4" w:space="0" w:color="000000"/>
            </w:tcBorders>
          </w:tcPr>
          <w:p w14:paraId="3D4CF096" w14:textId="77777777" w:rsidR="008C4CBA" w:rsidRDefault="00000000">
            <w:pPr>
              <w:jc w:val="both"/>
              <w:rPr>
                <w:rFonts w:ascii="Helvetica" w:hAnsi="Helvetica" w:cs="Helvetica"/>
              </w:rPr>
            </w:pPr>
            <w:r>
              <w:rPr>
                <w:rFonts w:ascii="Helvetica" w:hAnsi="Helvetica" w:cs="Helvetica"/>
                <w:lang w:val="fr-FR"/>
              </w:rPr>
              <w:t>Sous la dénomination de « </w:t>
            </w:r>
            <w:r>
              <w:rPr>
                <w:rFonts w:ascii="Helvetica" w:hAnsi="Helvetica" w:cs="Helvetica"/>
              </w:rPr>
              <w:t>Familles en Coeur</w:t>
            </w:r>
            <w:r>
              <w:rPr>
                <w:rFonts w:ascii="Helvetica" w:hAnsi="Helvetica" w:cs="Helvetica"/>
                <w:lang w:val="fr-FR"/>
              </w:rPr>
              <w:t xml:space="preserve"> » (ci-après « l’</w:t>
            </w:r>
            <w:r>
              <w:rPr>
                <w:rFonts w:ascii="Helvetica" w:hAnsi="Helvetica" w:cs="Helvetica"/>
                <w:b/>
                <w:lang w:val="fr-FR"/>
              </w:rPr>
              <w:t>Association »</w:t>
            </w:r>
            <w:r>
              <w:rPr>
                <w:rFonts w:ascii="Helvetica" w:hAnsi="Helvetica" w:cs="Helvetica"/>
                <w:lang w:val="fr-FR"/>
              </w:rPr>
              <w:t>), est constituée une association de droit privé au sens des articles 60 et suivants du Code civil suisse (« </w:t>
            </w:r>
            <w:r>
              <w:rPr>
                <w:rFonts w:ascii="Helvetica" w:hAnsi="Helvetica" w:cs="Helvetica"/>
                <w:b/>
                <w:lang w:val="fr-FR"/>
              </w:rPr>
              <w:t>CC</w:t>
            </w:r>
            <w:r>
              <w:rPr>
                <w:rFonts w:ascii="Helvetica" w:hAnsi="Helvetica" w:cs="Helvetica"/>
                <w:lang w:val="fr-FR"/>
              </w:rPr>
              <w:t xml:space="preserve"> »). </w:t>
            </w:r>
          </w:p>
          <w:p w14:paraId="4BB66F5A" w14:textId="77777777" w:rsidR="008C4CBA" w:rsidRDefault="008C4CBA">
            <w:pPr>
              <w:jc w:val="both"/>
              <w:rPr>
                <w:rFonts w:ascii="Helvetica" w:hAnsi="Helvetica" w:cs="Helvetica"/>
              </w:rPr>
            </w:pPr>
          </w:p>
          <w:p w14:paraId="30DAA6C3" w14:textId="77777777" w:rsidR="008C4CBA" w:rsidRDefault="00000000">
            <w:pPr>
              <w:jc w:val="both"/>
              <w:rPr>
                <w:rFonts w:ascii="Helvetica" w:hAnsi="Helvetica" w:cs="Helvetica"/>
              </w:rPr>
            </w:pPr>
            <w:r>
              <w:rPr>
                <w:rFonts w:ascii="Helvetica" w:hAnsi="Helvetica" w:cs="Helvetica"/>
                <w:lang w:val="fr-FR"/>
              </w:rPr>
              <w:t>Sa durée est indéterminée.</w:t>
            </w:r>
          </w:p>
          <w:p w14:paraId="4F3C633A" w14:textId="77777777" w:rsidR="008C4CBA" w:rsidRDefault="008C4CBA">
            <w:pPr>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5AB7807C" w14:textId="77777777" w:rsidR="008C4CBA" w:rsidRDefault="00000000">
            <w:pPr>
              <w:ind w:hanging="5"/>
              <w:jc w:val="both"/>
              <w:rPr>
                <w:rFonts w:ascii="Helvetica" w:hAnsi="Helvetica" w:cs="Helvetica"/>
              </w:rPr>
            </w:pPr>
            <w:r>
              <w:rPr>
                <w:rFonts w:ascii="Helvetica" w:hAnsi="Helvetica" w:cs="Helvetica"/>
                <w:lang w:val="en-US"/>
              </w:rPr>
              <w:t>An association within the meaning of Articles 60 et seq. of the Swiss Civil Code (“</w:t>
            </w:r>
            <w:r>
              <w:rPr>
                <w:rFonts w:ascii="Helvetica" w:hAnsi="Helvetica" w:cs="Helvetica"/>
                <w:b/>
                <w:lang w:val="en-US"/>
              </w:rPr>
              <w:t>CC</w:t>
            </w:r>
            <w:r>
              <w:rPr>
                <w:rFonts w:ascii="Helvetica" w:hAnsi="Helvetica" w:cs="Helvetica"/>
                <w:lang w:val="en-US"/>
              </w:rPr>
              <w:t xml:space="preserve">”) is hereby created under the name </w:t>
            </w:r>
            <w:r>
              <w:rPr>
                <w:rFonts w:ascii="Helvetica" w:hAnsi="Helvetica" w:cs="Helvetica"/>
              </w:rPr>
              <w:t>“Familles en Coeur</w:t>
            </w:r>
            <w:r>
              <w:rPr>
                <w:rFonts w:ascii="Helvetica" w:hAnsi="Helvetica" w:cs="Helvetica"/>
                <w:lang w:val="en-US"/>
              </w:rPr>
              <w:t>” (hereafter, the “</w:t>
            </w:r>
            <w:r>
              <w:rPr>
                <w:rFonts w:ascii="Helvetica" w:hAnsi="Helvetica" w:cs="Helvetica"/>
                <w:b/>
                <w:lang w:val="en-US"/>
              </w:rPr>
              <w:t>Association</w:t>
            </w:r>
            <w:r>
              <w:rPr>
                <w:rFonts w:ascii="Helvetica" w:hAnsi="Helvetica" w:cs="Helvetica"/>
                <w:lang w:val="en-US"/>
              </w:rPr>
              <w:t xml:space="preserve">”). </w:t>
            </w:r>
          </w:p>
          <w:p w14:paraId="4CC8FBC6" w14:textId="77777777" w:rsidR="008C4CBA" w:rsidRDefault="008C4CBA">
            <w:pPr>
              <w:rPr>
                <w:rFonts w:ascii="Helvetica" w:hAnsi="Helvetica" w:cs="Helvetica"/>
              </w:rPr>
            </w:pPr>
          </w:p>
          <w:p w14:paraId="556FB5E4" w14:textId="77777777" w:rsidR="008C4CBA" w:rsidRDefault="00000000">
            <w:pPr>
              <w:rPr>
                <w:rFonts w:ascii="Helvetica" w:hAnsi="Helvetica" w:cs="Helvetica"/>
              </w:rPr>
            </w:pPr>
            <w:r>
              <w:rPr>
                <w:rFonts w:ascii="Helvetica" w:hAnsi="Helvetica" w:cs="Helvetica"/>
                <w:lang w:val="en-US"/>
              </w:rPr>
              <w:t>The Association is created for an indefinite period of time.</w:t>
            </w:r>
          </w:p>
          <w:p w14:paraId="39A1D94D" w14:textId="77777777" w:rsidR="008C4CBA" w:rsidRDefault="008C4CBA">
            <w:pPr>
              <w:rPr>
                <w:rFonts w:ascii="Helvetica" w:hAnsi="Helvetica" w:cs="Helvetica"/>
              </w:rPr>
            </w:pPr>
          </w:p>
        </w:tc>
      </w:tr>
      <w:tr w:rsidR="008C4CBA" w14:paraId="28CEC511" w14:textId="77777777">
        <w:tc>
          <w:tcPr>
            <w:tcW w:w="9923" w:type="dxa"/>
            <w:gridSpan w:val="5"/>
            <w:tcBorders>
              <w:top w:val="none" w:sz="4" w:space="0" w:color="000000"/>
              <w:left w:val="none" w:sz="4" w:space="0" w:color="000000"/>
              <w:bottom w:val="none" w:sz="4" w:space="0" w:color="000000"/>
              <w:right w:val="none" w:sz="4" w:space="0" w:color="000000"/>
            </w:tcBorders>
          </w:tcPr>
          <w:p w14:paraId="326D5E7E" w14:textId="77777777" w:rsidR="008C4CBA" w:rsidRDefault="008C4CBA">
            <w:pPr>
              <w:jc w:val="both"/>
              <w:rPr>
                <w:rFonts w:ascii="Helvetica" w:hAnsi="Helvetica" w:cs="Helvetica"/>
              </w:rPr>
            </w:pPr>
          </w:p>
        </w:tc>
      </w:tr>
      <w:tr w:rsidR="008C4CBA" w14:paraId="6405A5BA" w14:textId="77777777">
        <w:tc>
          <w:tcPr>
            <w:tcW w:w="1223" w:type="dxa"/>
            <w:tcBorders>
              <w:top w:val="none" w:sz="4" w:space="0" w:color="000000"/>
              <w:left w:val="none" w:sz="4" w:space="0" w:color="000000"/>
              <w:bottom w:val="none" w:sz="4" w:space="0" w:color="000000"/>
              <w:right w:val="none" w:sz="4" w:space="0" w:color="000000"/>
            </w:tcBorders>
          </w:tcPr>
          <w:p w14:paraId="1F6AE6FC"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632C01CD" w14:textId="77777777" w:rsidR="008C4CBA" w:rsidRDefault="00000000">
            <w:pPr>
              <w:rPr>
                <w:rFonts w:ascii="Helvetica" w:hAnsi="Helvetica" w:cs="Helvetica"/>
                <w:b/>
                <w:caps/>
              </w:rPr>
            </w:pPr>
            <w:bookmarkStart w:id="0" w:name="_Toc469906379"/>
            <w:r>
              <w:rPr>
                <w:rFonts w:ascii="Helvetica" w:hAnsi="Helvetica" w:cs="Helvetica"/>
                <w:b/>
                <w:caps/>
              </w:rPr>
              <w:t>Siège</w:t>
            </w:r>
            <w:bookmarkEnd w:id="0"/>
          </w:p>
          <w:p w14:paraId="2A4DEE6A" w14:textId="77777777" w:rsidR="008C4CBA" w:rsidRDefault="008C4CBA">
            <w:pPr>
              <w:rPr>
                <w:rFonts w:ascii="Helvetica" w:hAnsi="Helvetica" w:cs="Helvetica"/>
                <w:caps/>
              </w:rPr>
            </w:pPr>
          </w:p>
        </w:tc>
        <w:tc>
          <w:tcPr>
            <w:tcW w:w="1115" w:type="dxa"/>
            <w:tcBorders>
              <w:top w:val="none" w:sz="4" w:space="0" w:color="000000"/>
              <w:left w:val="none" w:sz="4" w:space="0" w:color="000000"/>
              <w:bottom w:val="none" w:sz="4" w:space="0" w:color="000000"/>
              <w:right w:val="none" w:sz="4" w:space="0" w:color="000000"/>
            </w:tcBorders>
          </w:tcPr>
          <w:p w14:paraId="0AC0234A" w14:textId="77777777" w:rsidR="008C4CBA" w:rsidRDefault="008C4CBA">
            <w:pPr>
              <w:pStyle w:val="ListParagraph"/>
              <w:numPr>
                <w:ilvl w:val="0"/>
                <w:numId w:val="3"/>
              </w:numPr>
              <w:ind w:left="0" w:hanging="5"/>
              <w:jc w:val="both"/>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08168C01" w14:textId="77777777" w:rsidR="008C4CBA" w:rsidRDefault="00000000">
            <w:pPr>
              <w:ind w:hanging="5"/>
              <w:jc w:val="both"/>
              <w:rPr>
                <w:rFonts w:ascii="Helvetica" w:hAnsi="Helvetica" w:cs="Helvetica"/>
                <w:b/>
                <w:caps/>
              </w:rPr>
            </w:pPr>
            <w:r>
              <w:rPr>
                <w:rFonts w:ascii="Helvetica" w:hAnsi="Helvetica" w:cs="Helvetica"/>
                <w:b/>
                <w:caps/>
              </w:rPr>
              <w:t>Seat</w:t>
            </w:r>
          </w:p>
        </w:tc>
      </w:tr>
      <w:tr w:rsidR="008C4CBA" w14:paraId="0266190A" w14:textId="77777777">
        <w:tc>
          <w:tcPr>
            <w:tcW w:w="5239" w:type="dxa"/>
            <w:gridSpan w:val="2"/>
            <w:tcBorders>
              <w:top w:val="none" w:sz="4" w:space="0" w:color="000000"/>
              <w:left w:val="none" w:sz="4" w:space="0" w:color="000000"/>
              <w:bottom w:val="none" w:sz="4" w:space="0" w:color="000000"/>
              <w:right w:val="none" w:sz="4" w:space="0" w:color="000000"/>
            </w:tcBorders>
          </w:tcPr>
          <w:p w14:paraId="47B3C695" w14:textId="77777777" w:rsidR="008C4CBA" w:rsidRDefault="00000000">
            <w:pPr>
              <w:jc w:val="both"/>
              <w:rPr>
                <w:rFonts w:ascii="Helvetica" w:hAnsi="Helvetica" w:cs="Helvetica"/>
              </w:rPr>
            </w:pPr>
            <w:r>
              <w:rPr>
                <w:rFonts w:ascii="Helvetica" w:hAnsi="Helvetica" w:cs="Helvetica"/>
                <w:lang w:val="fr-FR"/>
              </w:rPr>
              <w:t xml:space="preserve">L’Association a son siège dans le canton de </w:t>
            </w:r>
            <w:r>
              <w:rPr>
                <w:rFonts w:ascii="Helvetica" w:hAnsi="Helvetica" w:cs="Helvetica"/>
              </w:rPr>
              <w:t>Vaud</w:t>
            </w:r>
            <w:r>
              <w:rPr>
                <w:rFonts w:ascii="Helvetica" w:hAnsi="Helvetica" w:cs="Helvetica"/>
                <w:lang w:val="fr-FR"/>
              </w:rPr>
              <w:t>.</w:t>
            </w:r>
          </w:p>
          <w:p w14:paraId="56D61F30" w14:textId="77777777" w:rsidR="008C4CBA" w:rsidRDefault="008C4CBA">
            <w:pPr>
              <w:jc w:val="both"/>
              <w:rPr>
                <w:rFonts w:ascii="Helvetica" w:hAnsi="Helvetica" w:cs="Helvetica"/>
              </w:rPr>
            </w:pPr>
          </w:p>
          <w:p w14:paraId="6F776534" w14:textId="77777777" w:rsidR="008C4CBA" w:rsidRDefault="008C4CBA">
            <w:pPr>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527263E4" w14:textId="77777777" w:rsidR="008C4CBA" w:rsidRDefault="00000000">
            <w:pPr>
              <w:ind w:hanging="5"/>
              <w:jc w:val="both"/>
              <w:rPr>
                <w:rFonts w:ascii="Helvetica" w:hAnsi="Helvetica" w:cs="Helvetica"/>
              </w:rPr>
            </w:pPr>
            <w:r>
              <w:rPr>
                <w:rFonts w:ascii="Helvetica" w:hAnsi="Helvetica" w:cs="Helvetica"/>
                <w:lang w:val="en-US"/>
              </w:rPr>
              <w:t xml:space="preserve">The Association’s seat is in the Canton of </w:t>
            </w:r>
            <w:r>
              <w:rPr>
                <w:rFonts w:ascii="Helvetica" w:hAnsi="Helvetica" w:cs="Helvetica"/>
              </w:rPr>
              <w:t>Vaud</w:t>
            </w:r>
            <w:r>
              <w:rPr>
                <w:rFonts w:ascii="Helvetica" w:hAnsi="Helvetica" w:cs="Helvetica"/>
                <w:lang w:val="en-US"/>
              </w:rPr>
              <w:t>.</w:t>
            </w:r>
          </w:p>
          <w:p w14:paraId="096F002B" w14:textId="77777777" w:rsidR="008C4CBA" w:rsidRDefault="008C4CBA">
            <w:pPr>
              <w:ind w:hanging="5"/>
              <w:jc w:val="both"/>
              <w:rPr>
                <w:rFonts w:ascii="Helvetica" w:hAnsi="Helvetica" w:cs="Helvetica"/>
              </w:rPr>
            </w:pPr>
          </w:p>
        </w:tc>
      </w:tr>
      <w:tr w:rsidR="008C4CBA" w14:paraId="71C98A1B" w14:textId="77777777">
        <w:tc>
          <w:tcPr>
            <w:tcW w:w="9923" w:type="dxa"/>
            <w:gridSpan w:val="5"/>
            <w:tcBorders>
              <w:top w:val="none" w:sz="4" w:space="0" w:color="000000"/>
              <w:left w:val="none" w:sz="4" w:space="0" w:color="000000"/>
              <w:bottom w:val="none" w:sz="4" w:space="0" w:color="000000"/>
              <w:right w:val="none" w:sz="4" w:space="0" w:color="000000"/>
            </w:tcBorders>
          </w:tcPr>
          <w:p w14:paraId="21DB3694" w14:textId="77777777" w:rsidR="008C4CBA" w:rsidRDefault="008C4CBA">
            <w:pPr>
              <w:rPr>
                <w:rFonts w:ascii="Helvetica" w:hAnsi="Helvetica" w:cs="Helvetica"/>
              </w:rPr>
            </w:pPr>
          </w:p>
        </w:tc>
      </w:tr>
      <w:tr w:rsidR="008C4CBA" w14:paraId="19BD96B7" w14:textId="77777777">
        <w:tc>
          <w:tcPr>
            <w:tcW w:w="1223" w:type="dxa"/>
            <w:tcBorders>
              <w:top w:val="none" w:sz="4" w:space="0" w:color="000000"/>
              <w:left w:val="none" w:sz="4" w:space="0" w:color="000000"/>
              <w:bottom w:val="none" w:sz="4" w:space="0" w:color="000000"/>
              <w:right w:val="none" w:sz="4" w:space="0" w:color="000000"/>
            </w:tcBorders>
          </w:tcPr>
          <w:p w14:paraId="5BC42372"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0E90AD26" w14:textId="77777777" w:rsidR="008C4CBA" w:rsidRDefault="00000000">
            <w:pPr>
              <w:rPr>
                <w:rFonts w:ascii="Helvetica" w:hAnsi="Helvetica" w:cs="Helvetica"/>
                <w:b/>
                <w:caps/>
              </w:rPr>
            </w:pPr>
            <w:bookmarkStart w:id="1" w:name="_Toc469906380"/>
            <w:r>
              <w:rPr>
                <w:rFonts w:ascii="Helvetica" w:hAnsi="Helvetica" w:cs="Helvetica"/>
                <w:b/>
                <w:caps/>
              </w:rPr>
              <w:t>But</w:t>
            </w:r>
            <w:bookmarkEnd w:id="1"/>
          </w:p>
          <w:p w14:paraId="5F4F5163" w14:textId="77777777" w:rsidR="008C4CBA" w:rsidRDefault="008C4CBA">
            <w:pPr>
              <w:ind w:firstLine="708"/>
              <w:rPr>
                <w:rFonts w:ascii="Helvetica" w:hAnsi="Helvetica" w:cs="Helvetica"/>
              </w:rPr>
            </w:pPr>
          </w:p>
        </w:tc>
        <w:tc>
          <w:tcPr>
            <w:tcW w:w="1115" w:type="dxa"/>
            <w:tcBorders>
              <w:top w:val="none" w:sz="4" w:space="0" w:color="000000"/>
              <w:left w:val="none" w:sz="4" w:space="0" w:color="000000"/>
              <w:bottom w:val="none" w:sz="4" w:space="0" w:color="000000"/>
              <w:right w:val="none" w:sz="4" w:space="0" w:color="000000"/>
            </w:tcBorders>
          </w:tcPr>
          <w:p w14:paraId="00F220DB"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63E31586" w14:textId="77777777" w:rsidR="008C4CBA" w:rsidRDefault="00000000">
            <w:pPr>
              <w:ind w:hanging="5"/>
              <w:rPr>
                <w:rFonts w:ascii="Helvetica" w:hAnsi="Helvetica" w:cs="Helvetica"/>
                <w:b/>
              </w:rPr>
            </w:pPr>
            <w:r>
              <w:rPr>
                <w:rFonts w:ascii="Helvetica" w:hAnsi="Helvetica" w:cs="Helvetica"/>
                <w:b/>
              </w:rPr>
              <w:t>PURPOSE</w:t>
            </w:r>
          </w:p>
        </w:tc>
      </w:tr>
      <w:tr w:rsidR="008C4CBA" w14:paraId="2C81C73A" w14:textId="77777777">
        <w:tc>
          <w:tcPr>
            <w:tcW w:w="5239" w:type="dxa"/>
            <w:gridSpan w:val="2"/>
            <w:tcBorders>
              <w:top w:val="none" w:sz="4" w:space="0" w:color="000000"/>
              <w:left w:val="none" w:sz="4" w:space="0" w:color="000000"/>
              <w:bottom w:val="none" w:sz="4" w:space="0" w:color="000000"/>
              <w:right w:val="none" w:sz="4" w:space="0" w:color="000000"/>
            </w:tcBorders>
          </w:tcPr>
          <w:p w14:paraId="194BB20A" w14:textId="77777777" w:rsidR="008C4CBA" w:rsidRDefault="00000000">
            <w:pPr>
              <w:jc w:val="both"/>
              <w:rPr>
                <w:rFonts w:ascii="Helvetica" w:hAnsi="Helvetica" w:cs="Helvetica"/>
              </w:rPr>
            </w:pPr>
            <w:r>
              <w:rPr>
                <w:rFonts w:ascii="Helvetica" w:hAnsi="Helvetica" w:cs="Helvetica"/>
                <w:lang w:val="fr-FR"/>
              </w:rPr>
              <w:t xml:space="preserve">L’Association a pour but : </w:t>
            </w:r>
          </w:p>
          <w:p w14:paraId="07F9EF05" w14:textId="77777777" w:rsidR="008C4CBA" w:rsidRDefault="00000000">
            <w:pPr>
              <w:pStyle w:val="ListParagraph"/>
              <w:numPr>
                <w:ilvl w:val="0"/>
                <w:numId w:val="21"/>
              </w:numPr>
              <w:jc w:val="both"/>
              <w:rPr>
                <w:rFonts w:ascii="Helvetica" w:hAnsi="Helvetica" w:cs="Helvetica"/>
              </w:rPr>
            </w:pPr>
            <w:r>
              <w:rPr>
                <w:rFonts w:ascii="Helvetica" w:hAnsi="Helvetica" w:cs="Helvetica"/>
              </w:rPr>
              <w:t>Aider et informer toutes les personnes et familles touchées par des troubles lipidiques héréditaires en Suisse;</w:t>
            </w:r>
          </w:p>
          <w:p w14:paraId="1A534DF0" w14:textId="77777777" w:rsidR="008C4CBA" w:rsidRDefault="00000000">
            <w:pPr>
              <w:pStyle w:val="ListParagraph"/>
              <w:numPr>
                <w:ilvl w:val="0"/>
                <w:numId w:val="21"/>
              </w:numPr>
              <w:jc w:val="both"/>
              <w:rPr>
                <w:rFonts w:ascii="Helvetica" w:hAnsi="Helvetica" w:cs="Helvetica"/>
              </w:rPr>
            </w:pPr>
            <w:r>
              <w:rPr>
                <w:rFonts w:ascii="Helvetica" w:hAnsi="Helvetica" w:cs="Helvetica"/>
              </w:rPr>
              <w:t xml:space="preserve">Encourager l’application des recommendations médicales suisses et internationales dans le domaine. </w:t>
            </w:r>
          </w:p>
          <w:p w14:paraId="08E1AFBB" w14:textId="77777777" w:rsidR="008C4CBA" w:rsidRDefault="008C4CBA">
            <w:pPr>
              <w:ind w:left="360"/>
              <w:jc w:val="both"/>
              <w:rPr>
                <w:rFonts w:ascii="Helvetica" w:hAnsi="Helvetica" w:cs="Helvetica"/>
              </w:rPr>
            </w:pPr>
          </w:p>
          <w:p w14:paraId="551F4D9B" w14:textId="77777777" w:rsidR="008C4CBA" w:rsidRDefault="00000000">
            <w:pPr>
              <w:jc w:val="both"/>
              <w:rPr>
                <w:rFonts w:ascii="Helvetica" w:hAnsi="Helvetica" w:cs="Helvetica"/>
              </w:rPr>
            </w:pPr>
            <w:r>
              <w:rPr>
                <w:rFonts w:ascii="Helvetica" w:hAnsi="Helvetica" w:cs="Helvetica"/>
                <w:lang w:val="fr-FR"/>
              </w:rPr>
              <w:t xml:space="preserve">L’Association n’a pas de but lucratif.   </w:t>
            </w:r>
          </w:p>
          <w:p w14:paraId="2CF127C0" w14:textId="77777777" w:rsidR="008C4CBA" w:rsidRDefault="008C4CBA">
            <w:pPr>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3A8EAE91" w14:textId="77777777" w:rsidR="008C4CBA" w:rsidRDefault="00000000">
            <w:pPr>
              <w:ind w:hanging="5"/>
              <w:jc w:val="both"/>
              <w:rPr>
                <w:rFonts w:ascii="Helvetica" w:hAnsi="Helvetica" w:cs="Helvetica"/>
              </w:rPr>
            </w:pPr>
            <w:r>
              <w:rPr>
                <w:rFonts w:ascii="Helvetica" w:hAnsi="Helvetica" w:cs="Helvetica"/>
                <w:lang w:val="en-US"/>
              </w:rPr>
              <w:t xml:space="preserve">The Association is created to: </w:t>
            </w:r>
          </w:p>
          <w:p w14:paraId="0ECBC4E6" w14:textId="77777777" w:rsidR="008C4CBA" w:rsidRDefault="00000000">
            <w:pPr>
              <w:pStyle w:val="ListParagraph"/>
              <w:numPr>
                <w:ilvl w:val="0"/>
                <w:numId w:val="21"/>
              </w:numPr>
              <w:jc w:val="both"/>
            </w:pPr>
            <w:commentRangeStart w:id="2"/>
            <w:r>
              <w:rPr>
                <w:rFonts w:ascii="Helvetica" w:hAnsi="Helvetica" w:cs="Helvetica"/>
              </w:rPr>
              <w:t>Assist</w:t>
            </w:r>
            <w:commentRangeEnd w:id="2"/>
            <w:r>
              <w:rPr>
                <w:rStyle w:val="CommentReference"/>
                <w:rFonts w:ascii="Helvetica" w:hAnsi="Helvetica" w:cs="Helvetica"/>
                <w:sz w:val="22"/>
                <w:szCs w:val="22"/>
              </w:rPr>
              <w:commentReference w:id="2"/>
            </w:r>
            <w:r>
              <w:rPr>
                <w:rFonts w:ascii="Helvetica" w:hAnsi="Helvetica" w:cs="Helvetica"/>
              </w:rPr>
              <w:t xml:space="preserve"> and inform all individuals and families affected by hereditary lipid disorders in Switzerland;</w:t>
            </w:r>
          </w:p>
          <w:p w14:paraId="4634FCB7" w14:textId="77777777" w:rsidR="008C4CBA" w:rsidRDefault="00000000">
            <w:pPr>
              <w:pStyle w:val="ListParagraph"/>
              <w:numPr>
                <w:ilvl w:val="0"/>
                <w:numId w:val="21"/>
              </w:numPr>
              <w:jc w:val="both"/>
              <w:rPr>
                <w:rFonts w:ascii="Helvetica" w:hAnsi="Helvetica" w:cs="Helvetica"/>
              </w:rPr>
            </w:pPr>
            <w:r>
              <w:rPr>
                <w:rFonts w:ascii="Helvetica" w:hAnsi="Helvetica" w:cs="Helvetica"/>
              </w:rPr>
              <w:t>Encourage the implementation of Swiss and international medical guidelines in this field.</w:t>
            </w:r>
          </w:p>
          <w:p w14:paraId="79CFD0F8" w14:textId="77777777" w:rsidR="008C4CBA" w:rsidRDefault="008C4CBA">
            <w:pPr>
              <w:jc w:val="both"/>
              <w:rPr>
                <w:rFonts w:ascii="Helvetica" w:hAnsi="Helvetica" w:cs="Helvetica"/>
              </w:rPr>
            </w:pPr>
          </w:p>
          <w:p w14:paraId="3490A7CA" w14:textId="77777777" w:rsidR="008C4CBA" w:rsidRDefault="00000000">
            <w:pPr>
              <w:jc w:val="both"/>
              <w:rPr>
                <w:rFonts w:ascii="Helvetica" w:hAnsi="Helvetica" w:cs="Helvetica"/>
              </w:rPr>
            </w:pPr>
            <w:r>
              <w:rPr>
                <w:rFonts w:ascii="Helvetica" w:hAnsi="Helvetica" w:cs="Helvetica"/>
                <w:lang w:val="en-US"/>
              </w:rPr>
              <w:t>The Association has no profit purposes.</w:t>
            </w:r>
          </w:p>
        </w:tc>
      </w:tr>
      <w:tr w:rsidR="008C4CBA" w14:paraId="5C8EDD00" w14:textId="77777777">
        <w:tc>
          <w:tcPr>
            <w:tcW w:w="9923" w:type="dxa"/>
            <w:gridSpan w:val="5"/>
            <w:tcBorders>
              <w:top w:val="none" w:sz="4" w:space="0" w:color="000000"/>
              <w:left w:val="none" w:sz="4" w:space="0" w:color="000000"/>
              <w:bottom w:val="none" w:sz="4" w:space="0" w:color="000000"/>
              <w:right w:val="none" w:sz="4" w:space="0" w:color="000000"/>
            </w:tcBorders>
          </w:tcPr>
          <w:p w14:paraId="09C4C38E" w14:textId="77777777" w:rsidR="008C4CBA" w:rsidRDefault="008C4CBA">
            <w:pPr>
              <w:rPr>
                <w:rFonts w:ascii="Helvetica" w:hAnsi="Helvetica" w:cs="Helvetica"/>
              </w:rPr>
            </w:pPr>
          </w:p>
        </w:tc>
      </w:tr>
      <w:tr w:rsidR="008C4CBA" w14:paraId="57EA324D" w14:textId="77777777">
        <w:tc>
          <w:tcPr>
            <w:tcW w:w="1223" w:type="dxa"/>
            <w:tcBorders>
              <w:top w:val="none" w:sz="4" w:space="0" w:color="000000"/>
              <w:left w:val="none" w:sz="4" w:space="0" w:color="000000"/>
              <w:bottom w:val="none" w:sz="4" w:space="0" w:color="000000"/>
              <w:right w:val="none" w:sz="4" w:space="0" w:color="000000"/>
            </w:tcBorders>
          </w:tcPr>
          <w:p w14:paraId="6FC12E9A"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6125AF79" w14:textId="77777777" w:rsidR="008C4CBA" w:rsidRDefault="00000000">
            <w:pPr>
              <w:rPr>
                <w:rFonts w:ascii="Helvetica" w:hAnsi="Helvetica" w:cs="Helvetica"/>
                <w:b/>
                <w:caps/>
              </w:rPr>
            </w:pPr>
            <w:bookmarkStart w:id="3" w:name="_Toc469906381"/>
            <w:r>
              <w:rPr>
                <w:rFonts w:ascii="Helvetica" w:hAnsi="Helvetica" w:cs="Helvetica"/>
                <w:b/>
                <w:caps/>
              </w:rPr>
              <w:t>Moyens</w:t>
            </w:r>
            <w:bookmarkEnd w:id="3"/>
          </w:p>
          <w:p w14:paraId="7DC99397" w14:textId="77777777" w:rsidR="008C4CBA" w:rsidRDefault="008C4CBA">
            <w:pPr>
              <w:rPr>
                <w:rFonts w:ascii="Helvetica" w:hAnsi="Helvetica" w:cs="Helvetica"/>
                <w:b/>
                <w:caps/>
              </w:rPr>
            </w:pPr>
          </w:p>
        </w:tc>
        <w:tc>
          <w:tcPr>
            <w:tcW w:w="1115" w:type="dxa"/>
            <w:tcBorders>
              <w:top w:val="none" w:sz="4" w:space="0" w:color="000000"/>
              <w:left w:val="none" w:sz="4" w:space="0" w:color="000000"/>
              <w:bottom w:val="none" w:sz="4" w:space="0" w:color="000000"/>
              <w:right w:val="none" w:sz="4" w:space="0" w:color="000000"/>
            </w:tcBorders>
          </w:tcPr>
          <w:p w14:paraId="392FF181"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7F50C032" w14:textId="77777777" w:rsidR="008C4CBA" w:rsidRDefault="00000000">
            <w:pPr>
              <w:ind w:hanging="5"/>
              <w:rPr>
                <w:rFonts w:ascii="Helvetica" w:hAnsi="Helvetica" w:cs="Helvetica"/>
                <w:b/>
              </w:rPr>
            </w:pPr>
            <w:r>
              <w:rPr>
                <w:rFonts w:ascii="Helvetica" w:hAnsi="Helvetica" w:cs="Helvetica"/>
                <w:b/>
              </w:rPr>
              <w:t>MEANS</w:t>
            </w:r>
          </w:p>
        </w:tc>
      </w:tr>
      <w:tr w:rsidR="008C4CBA" w14:paraId="4235D1FD" w14:textId="77777777">
        <w:tc>
          <w:tcPr>
            <w:tcW w:w="5239" w:type="dxa"/>
            <w:gridSpan w:val="2"/>
            <w:tcBorders>
              <w:top w:val="none" w:sz="4" w:space="0" w:color="000000"/>
              <w:left w:val="none" w:sz="4" w:space="0" w:color="000000"/>
              <w:bottom w:val="none" w:sz="4" w:space="0" w:color="000000"/>
              <w:right w:val="none" w:sz="4" w:space="0" w:color="000000"/>
            </w:tcBorders>
          </w:tcPr>
          <w:p w14:paraId="4E98A2CB" w14:textId="77777777" w:rsidR="008C4CBA" w:rsidRDefault="00000000">
            <w:pPr>
              <w:jc w:val="both"/>
              <w:rPr>
                <w:rFonts w:ascii="Helvetica" w:hAnsi="Helvetica" w:cs="Helvetica"/>
              </w:rPr>
            </w:pPr>
            <w:r>
              <w:rPr>
                <w:rFonts w:ascii="Helvetica" w:hAnsi="Helvetica" w:cs="Helvetica"/>
                <w:lang w:val="fr-FR"/>
              </w:rPr>
              <w:t xml:space="preserve">L’Association peut entreprendre toute activité licite propre à atteindre son but. </w:t>
            </w:r>
          </w:p>
          <w:p w14:paraId="50AA1206" w14:textId="77777777" w:rsidR="008C4CBA" w:rsidRDefault="008C4CBA">
            <w:pPr>
              <w:jc w:val="both"/>
              <w:rPr>
                <w:rFonts w:ascii="Helvetica" w:hAnsi="Helvetica" w:cs="Helvetica"/>
              </w:rPr>
            </w:pPr>
          </w:p>
          <w:p w14:paraId="27824693" w14:textId="77777777" w:rsidR="008C4CBA" w:rsidRDefault="00000000">
            <w:pPr>
              <w:jc w:val="both"/>
              <w:rPr>
                <w:rFonts w:ascii="Helvetica" w:hAnsi="Helvetica" w:cs="Helvetica"/>
              </w:rPr>
            </w:pPr>
            <w:r>
              <w:rPr>
                <w:rFonts w:ascii="Helvetica" w:hAnsi="Helvetica" w:cs="Helvetica"/>
                <w:lang w:val="fr-FR"/>
              </w:rPr>
              <w:t xml:space="preserve">En particulier, l’Association pourra entreprendre ce qui suit : </w:t>
            </w:r>
          </w:p>
          <w:p w14:paraId="4BDA3970" w14:textId="77777777" w:rsidR="008C4CBA" w:rsidRDefault="00000000">
            <w:pPr>
              <w:pStyle w:val="ListParagraph"/>
              <w:numPr>
                <w:ilvl w:val="0"/>
                <w:numId w:val="21"/>
              </w:numPr>
              <w:jc w:val="both"/>
              <w:rPr>
                <w:rFonts w:ascii="Helvetica" w:hAnsi="Helvetica" w:cs="Helvetica"/>
              </w:rPr>
            </w:pPr>
            <w:r>
              <w:rPr>
                <w:rFonts w:ascii="Helvetica" w:hAnsi="Helvetica" w:cs="Helvetica"/>
              </w:rPr>
              <w:t>Produire et disséminer l’information par les moyens appropriés;</w:t>
            </w:r>
          </w:p>
          <w:p w14:paraId="0DDA54D5" w14:textId="77777777" w:rsidR="008C4CBA" w:rsidRDefault="00000000">
            <w:pPr>
              <w:pStyle w:val="ListParagraph"/>
              <w:numPr>
                <w:ilvl w:val="0"/>
                <w:numId w:val="21"/>
              </w:numPr>
              <w:jc w:val="both"/>
              <w:rPr>
                <w:rFonts w:ascii="Helvetica" w:hAnsi="Helvetica" w:cs="Helvetica"/>
              </w:rPr>
            </w:pPr>
            <w:r>
              <w:rPr>
                <w:rFonts w:ascii="Helvetica" w:hAnsi="Helvetica" w:cs="Helvetica"/>
              </w:rPr>
              <w:t xml:space="preserve">Représente ses membres auprès des organismes publics et privés et des personnes privées; </w:t>
            </w:r>
          </w:p>
          <w:p w14:paraId="0BF52C60" w14:textId="77777777" w:rsidR="008C4CBA" w:rsidRDefault="00000000">
            <w:pPr>
              <w:pStyle w:val="ListParagraph"/>
              <w:numPr>
                <w:ilvl w:val="0"/>
                <w:numId w:val="21"/>
              </w:numPr>
              <w:jc w:val="both"/>
              <w:rPr>
                <w:rFonts w:ascii="Helvetica" w:hAnsi="Helvetica" w:cs="Helvetica"/>
              </w:rPr>
            </w:pPr>
            <w:r>
              <w:rPr>
                <w:rFonts w:ascii="Helvetica" w:hAnsi="Helvetica" w:cs="Helvetica"/>
              </w:rPr>
              <w:t xml:space="preserve">Prendre toute autre mesure conforme au but selon l'article 3. </w:t>
            </w:r>
          </w:p>
          <w:p w14:paraId="57B40CCE" w14:textId="77777777" w:rsidR="008C4CBA" w:rsidRDefault="008C4CBA">
            <w:pPr>
              <w:jc w:val="both"/>
              <w:rPr>
                <w:rFonts w:ascii="Helvetica" w:hAnsi="Helvetica" w:cs="Helvetica"/>
                <w:b/>
                <w:caps/>
              </w:rPr>
            </w:pPr>
          </w:p>
        </w:tc>
        <w:tc>
          <w:tcPr>
            <w:tcW w:w="4684" w:type="dxa"/>
            <w:gridSpan w:val="3"/>
            <w:tcBorders>
              <w:top w:val="none" w:sz="4" w:space="0" w:color="000000"/>
              <w:left w:val="none" w:sz="4" w:space="0" w:color="000000"/>
              <w:bottom w:val="none" w:sz="4" w:space="0" w:color="000000"/>
              <w:right w:val="none" w:sz="4" w:space="0" w:color="000000"/>
            </w:tcBorders>
          </w:tcPr>
          <w:p w14:paraId="315C21F0" w14:textId="77777777" w:rsidR="008C4CBA" w:rsidRDefault="00000000">
            <w:pPr>
              <w:ind w:hanging="5"/>
              <w:jc w:val="both"/>
              <w:rPr>
                <w:rFonts w:ascii="Helvetica" w:hAnsi="Helvetica" w:cs="Helvetica"/>
              </w:rPr>
            </w:pPr>
            <w:r>
              <w:rPr>
                <w:rFonts w:ascii="Helvetica" w:hAnsi="Helvetica" w:cs="Helvetica"/>
                <w:lang w:val="en-US"/>
              </w:rPr>
              <w:t xml:space="preserve">The Association may pursue all lawful activities to achieve its purpose. </w:t>
            </w:r>
          </w:p>
          <w:p w14:paraId="368ECBA1" w14:textId="77777777" w:rsidR="008C4CBA" w:rsidRDefault="008C4CBA">
            <w:pPr>
              <w:ind w:hanging="5"/>
              <w:jc w:val="both"/>
              <w:rPr>
                <w:rFonts w:ascii="Helvetica" w:hAnsi="Helvetica" w:cs="Helvetica"/>
              </w:rPr>
            </w:pPr>
          </w:p>
          <w:p w14:paraId="1F26B85B" w14:textId="77777777" w:rsidR="008C4CBA" w:rsidRDefault="00000000">
            <w:pPr>
              <w:jc w:val="both"/>
              <w:rPr>
                <w:rFonts w:ascii="Helvetica" w:hAnsi="Helvetica" w:cs="Helvetica"/>
              </w:rPr>
            </w:pPr>
            <w:r>
              <w:rPr>
                <w:rFonts w:ascii="Helvetica" w:hAnsi="Helvetica" w:cs="Helvetica"/>
                <w:lang w:val="en-US"/>
              </w:rPr>
              <w:t xml:space="preserve">In particular, the Association may undertake the following: </w:t>
            </w:r>
          </w:p>
          <w:p w14:paraId="2B7B3EDF" w14:textId="77777777" w:rsidR="008C4CBA" w:rsidRDefault="00000000">
            <w:pPr>
              <w:pStyle w:val="ListParagraph"/>
              <w:numPr>
                <w:ilvl w:val="0"/>
                <w:numId w:val="29"/>
              </w:numPr>
              <w:jc w:val="both"/>
            </w:pPr>
            <w:r>
              <w:rPr>
                <w:rFonts w:ascii="Helvetica" w:hAnsi="Helvetica" w:cs="Helvetica"/>
              </w:rPr>
              <w:t>Produce and disseminate information through appropriate means;</w:t>
            </w:r>
          </w:p>
          <w:p w14:paraId="3227B340" w14:textId="77777777" w:rsidR="008C4CBA" w:rsidRDefault="00000000">
            <w:pPr>
              <w:pStyle w:val="ListParagraph"/>
              <w:numPr>
                <w:ilvl w:val="0"/>
                <w:numId w:val="29"/>
              </w:numPr>
              <w:jc w:val="both"/>
            </w:pPr>
            <w:r>
              <w:rPr>
                <w:rFonts w:ascii="Helvetica" w:hAnsi="Helvetica" w:cs="Helvetica"/>
              </w:rPr>
              <w:t>Represent its members before public and private bodies and private individuals;</w:t>
            </w:r>
          </w:p>
          <w:p w14:paraId="3814679B" w14:textId="77777777" w:rsidR="008C4CBA" w:rsidRDefault="00000000">
            <w:pPr>
              <w:pStyle w:val="ListParagraph"/>
              <w:numPr>
                <w:ilvl w:val="0"/>
                <w:numId w:val="29"/>
              </w:numPr>
              <w:jc w:val="both"/>
              <w:rPr>
                <w:rFonts w:ascii="Helvetica" w:hAnsi="Helvetica" w:cs="Helvetica"/>
              </w:rPr>
            </w:pPr>
            <w:r>
              <w:rPr>
                <w:rFonts w:ascii="Helvetica" w:hAnsi="Helvetica" w:cs="Helvetica"/>
              </w:rPr>
              <w:t>Take any other measure consistent with the purpose set out in Article 3.</w:t>
            </w:r>
          </w:p>
          <w:p w14:paraId="01D7787C" w14:textId="77777777" w:rsidR="008C4CBA" w:rsidRDefault="008C4CBA">
            <w:pPr>
              <w:jc w:val="both"/>
              <w:rPr>
                <w:rFonts w:ascii="Helvetica" w:hAnsi="Helvetica" w:cs="Helvetica"/>
              </w:rPr>
            </w:pPr>
          </w:p>
        </w:tc>
      </w:tr>
      <w:tr w:rsidR="008C4CBA" w14:paraId="29829C4D" w14:textId="77777777">
        <w:tc>
          <w:tcPr>
            <w:tcW w:w="9923" w:type="dxa"/>
            <w:gridSpan w:val="5"/>
            <w:tcBorders>
              <w:top w:val="none" w:sz="4" w:space="0" w:color="000000"/>
              <w:left w:val="none" w:sz="4" w:space="0" w:color="000000"/>
              <w:bottom w:val="none" w:sz="4" w:space="0" w:color="000000"/>
              <w:right w:val="none" w:sz="4" w:space="0" w:color="000000"/>
            </w:tcBorders>
          </w:tcPr>
          <w:p w14:paraId="25C59F72" w14:textId="77777777" w:rsidR="008C4CBA" w:rsidRDefault="008C4CBA">
            <w:pPr>
              <w:jc w:val="both"/>
              <w:rPr>
                <w:rFonts w:ascii="Helvetica" w:hAnsi="Helvetica" w:cs="Helvetica"/>
              </w:rPr>
            </w:pPr>
          </w:p>
        </w:tc>
      </w:tr>
      <w:tr w:rsidR="008C4CBA" w14:paraId="61B99D19" w14:textId="77777777">
        <w:tc>
          <w:tcPr>
            <w:tcW w:w="1223" w:type="dxa"/>
            <w:tcBorders>
              <w:top w:val="none" w:sz="4" w:space="0" w:color="000000"/>
              <w:left w:val="none" w:sz="4" w:space="0" w:color="000000"/>
              <w:bottom w:val="none" w:sz="4" w:space="0" w:color="000000"/>
              <w:right w:val="none" w:sz="4" w:space="0" w:color="000000"/>
            </w:tcBorders>
          </w:tcPr>
          <w:p w14:paraId="12B2FF2E" w14:textId="77777777" w:rsidR="008C4CBA" w:rsidRDefault="008C4CBA">
            <w:pPr>
              <w:pStyle w:val="ListParagraph"/>
              <w:numPr>
                <w:ilvl w:val="0"/>
                <w:numId w:val="2"/>
              </w:numPr>
              <w:ind w:hanging="720"/>
              <w:jc w:val="both"/>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77F44CF1" w14:textId="77777777" w:rsidR="008C4CBA" w:rsidRDefault="00000000">
            <w:pPr>
              <w:jc w:val="both"/>
              <w:rPr>
                <w:rFonts w:ascii="Helvetica" w:hAnsi="Helvetica" w:cs="Helvetica"/>
                <w:b/>
                <w:caps/>
              </w:rPr>
            </w:pPr>
            <w:r>
              <w:rPr>
                <w:rFonts w:ascii="Helvetica" w:hAnsi="Helvetica" w:cs="Helvetica"/>
                <w:b/>
                <w:caps/>
              </w:rPr>
              <w:t>Ressources</w:t>
            </w:r>
          </w:p>
          <w:p w14:paraId="7238B375" w14:textId="77777777" w:rsidR="008C4CBA" w:rsidRDefault="008C4CBA">
            <w:pPr>
              <w:jc w:val="both"/>
              <w:rPr>
                <w:rFonts w:ascii="Helvetica" w:hAnsi="Helvetica" w:cs="Helvetica"/>
                <w:b/>
                <w:caps/>
              </w:rPr>
            </w:pPr>
          </w:p>
        </w:tc>
        <w:tc>
          <w:tcPr>
            <w:tcW w:w="1115" w:type="dxa"/>
            <w:tcBorders>
              <w:top w:val="none" w:sz="4" w:space="0" w:color="000000"/>
              <w:left w:val="none" w:sz="4" w:space="0" w:color="000000"/>
              <w:bottom w:val="none" w:sz="4" w:space="0" w:color="000000"/>
              <w:right w:val="none" w:sz="4" w:space="0" w:color="000000"/>
            </w:tcBorders>
          </w:tcPr>
          <w:p w14:paraId="04497DBA" w14:textId="77777777" w:rsidR="008C4CBA" w:rsidRDefault="008C4CBA">
            <w:pPr>
              <w:pStyle w:val="ListParagraph"/>
              <w:numPr>
                <w:ilvl w:val="0"/>
                <w:numId w:val="3"/>
              </w:numPr>
              <w:ind w:left="0" w:hanging="5"/>
              <w:jc w:val="both"/>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1269038B" w14:textId="77777777" w:rsidR="008C4CBA" w:rsidRDefault="00000000">
            <w:pPr>
              <w:ind w:hanging="5"/>
              <w:jc w:val="both"/>
              <w:rPr>
                <w:rFonts w:ascii="Helvetica" w:hAnsi="Helvetica" w:cs="Helvetica"/>
                <w:b/>
                <w:caps/>
              </w:rPr>
            </w:pPr>
            <w:r>
              <w:rPr>
                <w:rFonts w:ascii="Helvetica" w:hAnsi="Helvetica" w:cs="Helvetica"/>
                <w:b/>
                <w:caps/>
              </w:rPr>
              <w:t>Resources</w:t>
            </w:r>
          </w:p>
        </w:tc>
      </w:tr>
      <w:tr w:rsidR="008C4CBA" w14:paraId="1C20D460" w14:textId="77777777">
        <w:tc>
          <w:tcPr>
            <w:tcW w:w="5239" w:type="dxa"/>
            <w:gridSpan w:val="2"/>
            <w:tcBorders>
              <w:top w:val="none" w:sz="4" w:space="0" w:color="000000"/>
              <w:left w:val="none" w:sz="4" w:space="0" w:color="000000"/>
              <w:bottom w:val="none" w:sz="4" w:space="0" w:color="000000"/>
              <w:right w:val="none" w:sz="4" w:space="0" w:color="000000"/>
            </w:tcBorders>
          </w:tcPr>
          <w:p w14:paraId="28CCAB5D" w14:textId="77777777" w:rsidR="008C4CBA" w:rsidRDefault="00000000">
            <w:pPr>
              <w:widowControl w:val="0"/>
              <w:jc w:val="both"/>
              <w:rPr>
                <w:rFonts w:ascii="Helvetica" w:hAnsi="Helvetica" w:cs="Helvetica"/>
              </w:rPr>
            </w:pPr>
            <w:r>
              <w:rPr>
                <w:rFonts w:ascii="Helvetica" w:hAnsi="Helvetica" w:cs="Helvetica"/>
              </w:rPr>
              <w:t>Les ressources de l’Association pourront provenir de donations, legs, sponsors, partenariats, subsides publics, cotisations des Membres, revenus générés par les actifs de l’Association</w:t>
            </w:r>
            <w:r>
              <w:rPr>
                <w:rFonts w:ascii="Helvetica" w:hAnsi="Helvetica" w:cs="Helvetica"/>
                <w:shd w:val="clear" w:color="auto" w:fill="F2F2F2" w:themeFill="background1" w:themeFillShade="F2"/>
              </w:rPr>
              <w:t>.</w:t>
            </w:r>
          </w:p>
          <w:p w14:paraId="4ED6DC1C" w14:textId="77777777" w:rsidR="008C4CBA" w:rsidRDefault="008C4CBA">
            <w:pPr>
              <w:widowControl w:val="0"/>
              <w:jc w:val="both"/>
              <w:rPr>
                <w:rFonts w:ascii="Helvetica" w:hAnsi="Helvetica" w:cs="Helvetica"/>
              </w:rPr>
            </w:pPr>
          </w:p>
          <w:p w14:paraId="23C70965" w14:textId="77777777" w:rsidR="008C4CBA" w:rsidRDefault="008C4CBA">
            <w:pPr>
              <w:widowControl w:val="0"/>
              <w:jc w:val="both"/>
              <w:rPr>
                <w:rFonts w:ascii="Helvetica" w:hAnsi="Helvetica" w:cs="Helvetica"/>
              </w:rPr>
            </w:pPr>
          </w:p>
          <w:p w14:paraId="25C03EC3" w14:textId="77777777" w:rsidR="008C4CBA" w:rsidRDefault="00000000">
            <w:pPr>
              <w:widowControl w:val="0"/>
              <w:jc w:val="both"/>
              <w:rPr>
                <w:rFonts w:ascii="Helvetica" w:hAnsi="Helvetica" w:cs="Helvetica"/>
              </w:rPr>
            </w:pPr>
            <w:r>
              <w:rPr>
                <w:rFonts w:ascii="Helvetica" w:hAnsi="Helvetica" w:cs="Helvetica"/>
              </w:rPr>
              <w:t xml:space="preserve">Toutes les ressources de l’Association devront être affectées exclusivement à la réalisation de son but non-lucratif.  </w:t>
            </w:r>
          </w:p>
          <w:p w14:paraId="5B3474DD" w14:textId="77777777" w:rsidR="008C4CBA" w:rsidRDefault="008C4CBA">
            <w:pPr>
              <w:widowControl w:val="0"/>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06741AB4" w14:textId="77777777" w:rsidR="008C4CBA" w:rsidRDefault="00000000">
            <w:pPr>
              <w:widowControl w:val="0"/>
              <w:jc w:val="both"/>
              <w:rPr>
                <w:rFonts w:ascii="Helvetica" w:hAnsi="Helvetica" w:cs="Helvetica"/>
              </w:rPr>
            </w:pPr>
            <w:r>
              <w:rPr>
                <w:rFonts w:ascii="Helvetica" w:hAnsi="Helvetica" w:cs="Helvetica"/>
                <w:lang w:val="en-US"/>
              </w:rPr>
              <w:lastRenderedPageBreak/>
              <w:t xml:space="preserve">Resources of the Association may come from donations, legacies, sponsorship, partnerships, public subsidies, membership fees, revenues generated by the Association’s </w:t>
            </w:r>
            <w:r>
              <w:rPr>
                <w:rFonts w:ascii="Helvetica" w:hAnsi="Helvetica" w:cs="Helvetica"/>
                <w:lang w:val="en-US"/>
              </w:rPr>
              <w:lastRenderedPageBreak/>
              <w:t>assets</w:t>
            </w:r>
            <w:r>
              <w:rPr>
                <w:rFonts w:ascii="Helvetica" w:hAnsi="Helvetica" w:cs="Helvetica"/>
              </w:rPr>
              <w:t>.</w:t>
            </w:r>
            <w:r>
              <w:rPr>
                <w:rFonts w:ascii="Helvetica" w:hAnsi="Helvetica" w:cs="Helvetica"/>
                <w:lang w:val="en-US"/>
              </w:rPr>
              <w:t xml:space="preserve"> </w:t>
            </w:r>
          </w:p>
          <w:p w14:paraId="2F312BC1" w14:textId="77777777" w:rsidR="008C4CBA" w:rsidRDefault="008C4CBA">
            <w:pPr>
              <w:widowControl w:val="0"/>
              <w:jc w:val="both"/>
              <w:rPr>
                <w:rFonts w:ascii="Helvetica" w:hAnsi="Helvetica" w:cs="Helvetica"/>
              </w:rPr>
            </w:pPr>
          </w:p>
          <w:p w14:paraId="0C686614" w14:textId="77777777" w:rsidR="008C4CBA" w:rsidRDefault="00000000">
            <w:pPr>
              <w:widowControl w:val="0"/>
              <w:jc w:val="both"/>
              <w:rPr>
                <w:rFonts w:ascii="Helvetica" w:hAnsi="Helvetica" w:cs="Helvetica"/>
              </w:rPr>
            </w:pPr>
            <w:r>
              <w:rPr>
                <w:rFonts w:ascii="Helvetica" w:hAnsi="Helvetica" w:cs="Helvetica"/>
                <w:lang w:val="en-US"/>
              </w:rPr>
              <w:t>All resources of the Association shall be used exclusively for its not-for-profit purposes.</w:t>
            </w:r>
          </w:p>
        </w:tc>
      </w:tr>
      <w:tr w:rsidR="008C4CBA" w14:paraId="53FA86A4" w14:textId="77777777">
        <w:tc>
          <w:tcPr>
            <w:tcW w:w="5239" w:type="dxa"/>
            <w:gridSpan w:val="2"/>
            <w:tcBorders>
              <w:top w:val="none" w:sz="4" w:space="0" w:color="000000"/>
              <w:left w:val="none" w:sz="4" w:space="0" w:color="000000"/>
              <w:bottom w:val="none" w:sz="4" w:space="0" w:color="000000"/>
              <w:right w:val="none" w:sz="4" w:space="0" w:color="000000"/>
            </w:tcBorders>
          </w:tcPr>
          <w:p w14:paraId="328028D0" w14:textId="77777777" w:rsidR="008C4CBA" w:rsidRDefault="00000000">
            <w:pPr>
              <w:pStyle w:val="ListParagraph"/>
              <w:numPr>
                <w:ilvl w:val="0"/>
                <w:numId w:val="4"/>
              </w:numPr>
              <w:ind w:left="447" w:hanging="425"/>
              <w:rPr>
                <w:rFonts w:ascii="Helvetica" w:hAnsi="Helvetica" w:cs="Helvetica"/>
                <w:b/>
              </w:rPr>
            </w:pPr>
            <w:r>
              <w:rPr>
                <w:rFonts w:ascii="Helvetica" w:hAnsi="Helvetica" w:cs="Helvetica"/>
                <w:b/>
              </w:rPr>
              <w:lastRenderedPageBreak/>
              <w:t>MEMBRES</w:t>
            </w:r>
          </w:p>
        </w:tc>
        <w:tc>
          <w:tcPr>
            <w:tcW w:w="4684" w:type="dxa"/>
            <w:gridSpan w:val="3"/>
            <w:tcBorders>
              <w:top w:val="none" w:sz="4" w:space="0" w:color="000000"/>
              <w:left w:val="none" w:sz="4" w:space="0" w:color="000000"/>
              <w:bottom w:val="none" w:sz="4" w:space="0" w:color="000000"/>
              <w:right w:val="none" w:sz="4" w:space="0" w:color="000000"/>
            </w:tcBorders>
          </w:tcPr>
          <w:p w14:paraId="79AA8767" w14:textId="77777777" w:rsidR="008C4CBA" w:rsidRDefault="00000000">
            <w:pPr>
              <w:pStyle w:val="ListParagraph"/>
              <w:numPr>
                <w:ilvl w:val="0"/>
                <w:numId w:val="5"/>
              </w:numPr>
              <w:ind w:left="0" w:hanging="5"/>
              <w:jc w:val="both"/>
              <w:rPr>
                <w:rFonts w:ascii="Helvetica" w:hAnsi="Helvetica" w:cs="Helvetica"/>
                <w:b/>
              </w:rPr>
            </w:pPr>
            <w:r>
              <w:rPr>
                <w:rFonts w:ascii="Helvetica" w:hAnsi="Helvetica" w:cs="Helvetica"/>
                <w:b/>
                <w:lang w:val="en-US"/>
              </w:rPr>
              <w:t>MEMBERS</w:t>
            </w:r>
          </w:p>
          <w:p w14:paraId="1E198470" w14:textId="77777777" w:rsidR="008C4CBA" w:rsidRDefault="008C4CBA">
            <w:pPr>
              <w:pStyle w:val="ListParagraph"/>
              <w:ind w:left="0"/>
              <w:jc w:val="both"/>
              <w:rPr>
                <w:rFonts w:ascii="Helvetica" w:hAnsi="Helvetica" w:cs="Helvetica"/>
                <w:b/>
              </w:rPr>
            </w:pPr>
          </w:p>
        </w:tc>
      </w:tr>
      <w:tr w:rsidR="008C4CBA" w14:paraId="548D4AAF" w14:textId="77777777">
        <w:tc>
          <w:tcPr>
            <w:tcW w:w="1223" w:type="dxa"/>
            <w:tcBorders>
              <w:top w:val="none" w:sz="4" w:space="0" w:color="000000"/>
              <w:left w:val="none" w:sz="4" w:space="0" w:color="000000"/>
              <w:bottom w:val="none" w:sz="4" w:space="0" w:color="000000"/>
              <w:right w:val="none" w:sz="4" w:space="0" w:color="000000"/>
            </w:tcBorders>
          </w:tcPr>
          <w:p w14:paraId="4D0C2622"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661FB70C" w14:textId="77777777" w:rsidR="008C4CBA" w:rsidRDefault="00000000">
            <w:pPr>
              <w:rPr>
                <w:rFonts w:ascii="Helvetica" w:hAnsi="Helvetica" w:cs="Helvetica"/>
                <w:b/>
              </w:rPr>
            </w:pPr>
            <w:r>
              <w:rPr>
                <w:rFonts w:ascii="Helvetica" w:hAnsi="Helvetica" w:cs="Helvetica"/>
                <w:b/>
              </w:rPr>
              <w:t>MEMBRES</w:t>
            </w:r>
          </w:p>
          <w:p w14:paraId="69BE3940" w14:textId="77777777" w:rsidR="008C4CBA" w:rsidRDefault="008C4CBA">
            <w:pPr>
              <w:rPr>
                <w:rFonts w:ascii="Helvetica" w:hAnsi="Helvetica" w:cs="Helvetica"/>
              </w:rPr>
            </w:pPr>
          </w:p>
        </w:tc>
        <w:tc>
          <w:tcPr>
            <w:tcW w:w="1115" w:type="dxa"/>
            <w:tcBorders>
              <w:top w:val="none" w:sz="4" w:space="0" w:color="000000"/>
              <w:left w:val="none" w:sz="4" w:space="0" w:color="000000"/>
              <w:bottom w:val="none" w:sz="4" w:space="0" w:color="000000"/>
              <w:right w:val="none" w:sz="4" w:space="0" w:color="000000"/>
            </w:tcBorders>
          </w:tcPr>
          <w:p w14:paraId="41A729B0" w14:textId="77777777" w:rsidR="008C4CBA" w:rsidRDefault="008C4CBA">
            <w:pPr>
              <w:pStyle w:val="ListParagraph"/>
              <w:numPr>
                <w:ilvl w:val="0"/>
                <w:numId w:val="3"/>
              </w:numPr>
              <w:ind w:left="0" w:hanging="5"/>
              <w:jc w:val="both"/>
              <w:rPr>
                <w:rFonts w:ascii="Helvetica" w:hAnsi="Helvetica" w:cs="Helvetica"/>
                <w:b/>
              </w:rPr>
            </w:pPr>
          </w:p>
        </w:tc>
        <w:tc>
          <w:tcPr>
            <w:tcW w:w="3569" w:type="dxa"/>
            <w:gridSpan w:val="2"/>
            <w:tcBorders>
              <w:top w:val="none" w:sz="4" w:space="0" w:color="000000"/>
              <w:left w:val="none" w:sz="4" w:space="0" w:color="000000"/>
              <w:bottom w:val="none" w:sz="4" w:space="0" w:color="000000"/>
              <w:right w:val="none" w:sz="4" w:space="0" w:color="000000"/>
            </w:tcBorders>
          </w:tcPr>
          <w:p w14:paraId="44F70BD2" w14:textId="77777777" w:rsidR="008C4CBA" w:rsidRDefault="00000000">
            <w:pPr>
              <w:ind w:hanging="5"/>
              <w:jc w:val="both"/>
              <w:rPr>
                <w:rFonts w:ascii="Helvetica" w:hAnsi="Helvetica" w:cs="Helvetica"/>
                <w:b/>
                <w:caps/>
              </w:rPr>
            </w:pPr>
            <w:r>
              <w:rPr>
                <w:rFonts w:ascii="Helvetica" w:hAnsi="Helvetica" w:cs="Helvetica"/>
                <w:b/>
                <w:caps/>
              </w:rPr>
              <w:t>members</w:t>
            </w:r>
          </w:p>
        </w:tc>
      </w:tr>
      <w:tr w:rsidR="008C4CBA" w14:paraId="1FD48C0C" w14:textId="77777777">
        <w:tc>
          <w:tcPr>
            <w:tcW w:w="5239" w:type="dxa"/>
            <w:gridSpan w:val="2"/>
            <w:tcBorders>
              <w:top w:val="none" w:sz="4" w:space="0" w:color="000000"/>
              <w:left w:val="none" w:sz="4" w:space="0" w:color="000000"/>
              <w:bottom w:val="none" w:sz="4" w:space="0" w:color="000000"/>
              <w:right w:val="none" w:sz="4" w:space="0" w:color="000000"/>
            </w:tcBorders>
          </w:tcPr>
          <w:p w14:paraId="4B76FBC8" w14:textId="77777777" w:rsidR="008C4CBA" w:rsidRDefault="00000000">
            <w:pPr>
              <w:jc w:val="both"/>
              <w:rPr>
                <w:rFonts w:ascii="Helvetica" w:hAnsi="Helvetica" w:cs="Helvetica"/>
              </w:rPr>
            </w:pPr>
            <w:r>
              <w:rPr>
                <w:rFonts w:ascii="Helvetica" w:hAnsi="Helvetica" w:cs="Helvetica"/>
              </w:rPr>
              <w:t>Les membres de l’Association (les « </w:t>
            </w:r>
            <w:r>
              <w:rPr>
                <w:rFonts w:ascii="Helvetica" w:hAnsi="Helvetica" w:cs="Helvetica"/>
                <w:b/>
              </w:rPr>
              <w:t>Membres</w:t>
            </w:r>
            <w:r>
              <w:rPr>
                <w:rFonts w:ascii="Helvetica" w:hAnsi="Helvetica" w:cs="Helvetica"/>
              </w:rPr>
              <w:t> ») sont des individus ou des personnes morales qui ont un intérêt pour le but et les activités de l’Association et/ou qui souhaitent soutenir ceux-ci.</w:t>
            </w:r>
          </w:p>
          <w:p w14:paraId="2EA60A30" w14:textId="77777777" w:rsidR="008C4CBA" w:rsidRDefault="008C4CBA">
            <w:pPr>
              <w:jc w:val="both"/>
              <w:rPr>
                <w:rFonts w:ascii="Helvetica" w:hAnsi="Helvetica" w:cs="Helvetica"/>
              </w:rPr>
            </w:pPr>
          </w:p>
          <w:p w14:paraId="32E1A7CF" w14:textId="77777777" w:rsidR="008C4CBA" w:rsidRDefault="008C4CBA">
            <w:pPr>
              <w:jc w:val="both"/>
              <w:rPr>
                <w:rFonts w:ascii="Helvetica" w:hAnsi="Helvetica" w:cs="Helvetica"/>
              </w:rPr>
            </w:pPr>
          </w:p>
          <w:p w14:paraId="15EF77E9" w14:textId="77777777" w:rsidR="008C4CBA" w:rsidRDefault="00000000">
            <w:pPr>
              <w:jc w:val="both"/>
              <w:rPr>
                <w:rFonts w:ascii="Helvetica" w:hAnsi="Helvetica" w:cs="Helvetica"/>
              </w:rPr>
            </w:pPr>
            <w:r>
              <w:rPr>
                <w:rFonts w:ascii="Helvetica" w:hAnsi="Helvetica" w:cs="Helvetica"/>
              </w:rPr>
              <w:t>Catégories de membres:</w:t>
            </w:r>
          </w:p>
          <w:p w14:paraId="1ED7D29B" w14:textId="77777777" w:rsidR="008C4CBA" w:rsidRDefault="00000000">
            <w:pPr>
              <w:pStyle w:val="ListParagraph"/>
              <w:numPr>
                <w:ilvl w:val="0"/>
                <w:numId w:val="30"/>
              </w:numPr>
              <w:jc w:val="both"/>
              <w:rPr>
                <w:rFonts w:ascii="Helvetica" w:hAnsi="Helvetica" w:cs="Helvetica"/>
              </w:rPr>
            </w:pPr>
            <w:r>
              <w:rPr>
                <w:rFonts w:ascii="Helvetica" w:hAnsi="Helvetica" w:cs="Helvetica"/>
              </w:rPr>
              <w:t>Membres Actifs, avec droit de vote</w:t>
            </w:r>
          </w:p>
          <w:p w14:paraId="58B7372F" w14:textId="77777777" w:rsidR="008C4CBA" w:rsidRDefault="00000000">
            <w:pPr>
              <w:pStyle w:val="ListParagraph"/>
              <w:numPr>
                <w:ilvl w:val="0"/>
                <w:numId w:val="30"/>
              </w:numPr>
              <w:jc w:val="both"/>
              <w:rPr>
                <w:rFonts w:ascii="Helvetica" w:hAnsi="Helvetica" w:cs="Helvetica"/>
              </w:rPr>
            </w:pPr>
            <w:r>
              <w:rPr>
                <w:rFonts w:ascii="Helvetica" w:hAnsi="Helvetica" w:cs="Helvetica"/>
              </w:rPr>
              <w:t xml:space="preserve">Membres Associés, sans droit de vote </w:t>
            </w:r>
          </w:p>
          <w:p w14:paraId="07CCECBB" w14:textId="77777777" w:rsidR="008C4CBA" w:rsidRDefault="008C4CBA">
            <w:pPr>
              <w:jc w:val="both"/>
              <w:rPr>
                <w:rFonts w:ascii="Helvetica" w:hAnsi="Helvetica" w:cs="Helvetica"/>
              </w:rPr>
            </w:pPr>
          </w:p>
          <w:p w14:paraId="5BA26F90" w14:textId="77777777" w:rsidR="008C4CBA" w:rsidRDefault="008C4CBA">
            <w:pPr>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019ED8E8" w14:textId="77777777" w:rsidR="008C4CBA" w:rsidRDefault="00000000">
            <w:pPr>
              <w:ind w:hanging="5"/>
              <w:jc w:val="both"/>
              <w:rPr>
                <w:rFonts w:ascii="Helvetica" w:hAnsi="Helvetica" w:cs="Helvetica"/>
              </w:rPr>
            </w:pPr>
            <w:r>
              <w:rPr>
                <w:rFonts w:ascii="Helvetica" w:hAnsi="Helvetica" w:cs="Helvetica"/>
                <w:lang w:val="en-US"/>
              </w:rPr>
              <w:t>Members of the Association (the “</w:t>
            </w:r>
            <w:r>
              <w:rPr>
                <w:rFonts w:ascii="Helvetica" w:hAnsi="Helvetica" w:cs="Helvetica"/>
                <w:b/>
                <w:lang w:val="en-US"/>
              </w:rPr>
              <w:t>Members</w:t>
            </w:r>
            <w:r>
              <w:rPr>
                <w:rFonts w:ascii="Helvetica" w:hAnsi="Helvetica" w:cs="Helvetica"/>
                <w:lang w:val="en-US"/>
              </w:rPr>
              <w:t xml:space="preserve">”) shall consist of individuals or institutions who have an interest in the purpose and the activities of the Association and wish to support them. </w:t>
            </w:r>
          </w:p>
          <w:p w14:paraId="45F3FDD8" w14:textId="77777777" w:rsidR="008C4CBA" w:rsidRDefault="008C4CBA">
            <w:pPr>
              <w:ind w:hanging="5"/>
              <w:jc w:val="both"/>
              <w:rPr>
                <w:rFonts w:ascii="Helvetica" w:hAnsi="Helvetica" w:cs="Helvetica"/>
              </w:rPr>
            </w:pPr>
          </w:p>
          <w:p w14:paraId="3C5E1ED6" w14:textId="77777777" w:rsidR="008C4CBA" w:rsidRDefault="00000000">
            <w:pPr>
              <w:ind w:hanging="5"/>
              <w:jc w:val="both"/>
            </w:pPr>
            <w:r>
              <w:rPr>
                <w:rFonts w:ascii="Helvetica" w:hAnsi="Helvetica" w:cs="Helvetica"/>
                <w:lang w:val="en-US"/>
              </w:rPr>
              <w:t>Membership categories:</w:t>
            </w:r>
          </w:p>
          <w:p w14:paraId="01D1D51B" w14:textId="77777777" w:rsidR="008C4CBA" w:rsidRDefault="00000000">
            <w:pPr>
              <w:pStyle w:val="ListParagraph"/>
              <w:numPr>
                <w:ilvl w:val="0"/>
                <w:numId w:val="31"/>
              </w:numPr>
              <w:jc w:val="both"/>
            </w:pPr>
            <w:r>
              <w:rPr>
                <w:rFonts w:ascii="Helvetica" w:hAnsi="Helvetica" w:cs="Helvetica"/>
                <w:lang w:val="en-US"/>
              </w:rPr>
              <w:t>Active members, with voting rights</w:t>
            </w:r>
          </w:p>
          <w:p w14:paraId="69E92CB8" w14:textId="77777777" w:rsidR="008C4CBA" w:rsidRDefault="00000000">
            <w:pPr>
              <w:pStyle w:val="ListParagraph"/>
              <w:numPr>
                <w:ilvl w:val="0"/>
                <w:numId w:val="31"/>
              </w:numPr>
              <w:jc w:val="both"/>
              <w:rPr>
                <w:rFonts w:ascii="Helvetica" w:hAnsi="Helvetica" w:cs="Helvetica"/>
              </w:rPr>
            </w:pPr>
            <w:r>
              <w:rPr>
                <w:rFonts w:ascii="Helvetica" w:hAnsi="Helvetica" w:cs="Helvetica"/>
                <w:lang w:val="en-US"/>
              </w:rPr>
              <w:t>Associate members, without voting rights</w:t>
            </w:r>
          </w:p>
          <w:p w14:paraId="31658CBA" w14:textId="77777777" w:rsidR="008C4CBA" w:rsidRDefault="008C4CBA">
            <w:pPr>
              <w:ind w:hanging="5"/>
              <w:jc w:val="both"/>
              <w:rPr>
                <w:rFonts w:ascii="Helvetica" w:hAnsi="Helvetica" w:cs="Helvetica"/>
                <w:i/>
                <w:iCs/>
              </w:rPr>
            </w:pPr>
          </w:p>
        </w:tc>
      </w:tr>
      <w:tr w:rsidR="008C4CBA" w14:paraId="7401ACFB" w14:textId="77777777">
        <w:tc>
          <w:tcPr>
            <w:tcW w:w="9923" w:type="dxa"/>
            <w:gridSpan w:val="5"/>
            <w:tcBorders>
              <w:top w:val="none" w:sz="4" w:space="0" w:color="000000"/>
              <w:left w:val="none" w:sz="4" w:space="0" w:color="000000"/>
              <w:bottom w:val="none" w:sz="4" w:space="0" w:color="000000"/>
              <w:right w:val="none" w:sz="4" w:space="0" w:color="000000"/>
            </w:tcBorders>
          </w:tcPr>
          <w:p w14:paraId="380D5EFC" w14:textId="77777777" w:rsidR="008C4CBA" w:rsidRDefault="008C4CBA">
            <w:pPr>
              <w:ind w:hanging="5"/>
              <w:rPr>
                <w:rFonts w:ascii="Helvetica" w:hAnsi="Helvetica" w:cs="Helvetica"/>
              </w:rPr>
            </w:pPr>
          </w:p>
        </w:tc>
      </w:tr>
      <w:tr w:rsidR="008C4CBA" w14:paraId="1DDF464E" w14:textId="77777777">
        <w:tc>
          <w:tcPr>
            <w:tcW w:w="1223" w:type="dxa"/>
            <w:tcBorders>
              <w:top w:val="none" w:sz="4" w:space="0" w:color="000000"/>
              <w:left w:val="none" w:sz="4" w:space="0" w:color="000000"/>
              <w:bottom w:val="none" w:sz="4" w:space="0" w:color="000000"/>
              <w:right w:val="none" w:sz="4" w:space="0" w:color="000000"/>
            </w:tcBorders>
          </w:tcPr>
          <w:p w14:paraId="7F56054D" w14:textId="77777777" w:rsidR="008C4CBA" w:rsidRDefault="008C4CBA">
            <w:pPr>
              <w:pStyle w:val="ListParagraph"/>
              <w:keepNext/>
              <w:numPr>
                <w:ilvl w:val="0"/>
                <w:numId w:val="2"/>
              </w:numPr>
              <w:ind w:hanging="720"/>
              <w:rPr>
                <w:rFonts w:ascii="Helvetica" w:hAnsi="Helvetica" w:cs="Helvetica"/>
                <w:b/>
              </w:rPr>
            </w:pPr>
          </w:p>
        </w:tc>
        <w:tc>
          <w:tcPr>
            <w:tcW w:w="4016" w:type="dxa"/>
            <w:tcBorders>
              <w:top w:val="none" w:sz="4" w:space="0" w:color="000000"/>
              <w:left w:val="none" w:sz="4" w:space="0" w:color="000000"/>
              <w:bottom w:val="none" w:sz="4" w:space="0" w:color="000000"/>
              <w:right w:val="none" w:sz="4" w:space="0" w:color="000000"/>
            </w:tcBorders>
          </w:tcPr>
          <w:p w14:paraId="22165F60" w14:textId="77777777" w:rsidR="008C4CBA" w:rsidRDefault="00000000">
            <w:pPr>
              <w:keepNext/>
              <w:rPr>
                <w:rFonts w:ascii="Helvetica" w:hAnsi="Helvetica" w:cs="Helvetica"/>
                <w:b/>
                <w:caps/>
              </w:rPr>
            </w:pPr>
            <w:r>
              <w:rPr>
                <w:rFonts w:ascii="Helvetica" w:hAnsi="Helvetica" w:cs="Helvetica"/>
                <w:b/>
                <w:caps/>
              </w:rPr>
              <w:t>ADHÉSION</w:t>
            </w:r>
          </w:p>
          <w:p w14:paraId="4F5597DA" w14:textId="77777777" w:rsidR="008C4CBA" w:rsidRDefault="008C4CBA">
            <w:pPr>
              <w:keepNext/>
              <w:rPr>
                <w:rFonts w:ascii="Helvetica" w:hAnsi="Helvetica" w:cs="Helvetica"/>
                <w:b/>
                <w:caps/>
              </w:rPr>
            </w:pPr>
          </w:p>
        </w:tc>
        <w:tc>
          <w:tcPr>
            <w:tcW w:w="1115" w:type="dxa"/>
            <w:tcBorders>
              <w:top w:val="none" w:sz="4" w:space="0" w:color="000000"/>
              <w:left w:val="none" w:sz="4" w:space="0" w:color="000000"/>
              <w:bottom w:val="none" w:sz="4" w:space="0" w:color="000000"/>
              <w:right w:val="none" w:sz="4" w:space="0" w:color="000000"/>
            </w:tcBorders>
          </w:tcPr>
          <w:p w14:paraId="21AF65F5" w14:textId="77777777" w:rsidR="008C4CBA" w:rsidRDefault="008C4CBA">
            <w:pPr>
              <w:pStyle w:val="ListParagraph"/>
              <w:keepNext/>
              <w:numPr>
                <w:ilvl w:val="0"/>
                <w:numId w:val="3"/>
              </w:numPr>
              <w:ind w:left="0" w:hanging="5"/>
              <w:rPr>
                <w:rFonts w:ascii="Helvetica" w:hAnsi="Helvetica" w:cs="Helvetica"/>
                <w:b/>
              </w:rPr>
            </w:pPr>
          </w:p>
        </w:tc>
        <w:tc>
          <w:tcPr>
            <w:tcW w:w="3569" w:type="dxa"/>
            <w:gridSpan w:val="2"/>
            <w:tcBorders>
              <w:top w:val="none" w:sz="4" w:space="0" w:color="000000"/>
              <w:left w:val="none" w:sz="4" w:space="0" w:color="000000"/>
              <w:bottom w:val="none" w:sz="4" w:space="0" w:color="000000"/>
              <w:right w:val="none" w:sz="4" w:space="0" w:color="000000"/>
            </w:tcBorders>
          </w:tcPr>
          <w:p w14:paraId="60E720B9" w14:textId="77777777" w:rsidR="008C4CBA" w:rsidRDefault="00000000">
            <w:pPr>
              <w:keepNext/>
              <w:ind w:hanging="5"/>
              <w:rPr>
                <w:rFonts w:ascii="Helvetica" w:hAnsi="Helvetica" w:cs="Helvetica"/>
                <w:b/>
                <w:caps/>
              </w:rPr>
            </w:pPr>
            <w:r>
              <w:rPr>
                <w:rFonts w:ascii="Helvetica" w:hAnsi="Helvetica" w:cs="Helvetica"/>
                <w:b/>
                <w:caps/>
                <w:lang w:val="en-US"/>
              </w:rPr>
              <w:t>BEGINNING OF MEMBERSHIP</w:t>
            </w:r>
          </w:p>
        </w:tc>
      </w:tr>
      <w:tr w:rsidR="008C4CBA" w14:paraId="11C2D2C1" w14:textId="77777777">
        <w:tc>
          <w:tcPr>
            <w:tcW w:w="5239" w:type="dxa"/>
            <w:gridSpan w:val="2"/>
            <w:tcBorders>
              <w:top w:val="none" w:sz="4" w:space="0" w:color="000000"/>
              <w:left w:val="none" w:sz="4" w:space="0" w:color="000000"/>
              <w:bottom w:val="none" w:sz="4" w:space="0" w:color="000000"/>
              <w:right w:val="none" w:sz="4" w:space="0" w:color="000000"/>
            </w:tcBorders>
          </w:tcPr>
          <w:p w14:paraId="1998E3CC" w14:textId="77777777" w:rsidR="008C4CBA" w:rsidRDefault="00000000">
            <w:pPr>
              <w:jc w:val="both"/>
              <w:rPr>
                <w:rFonts w:ascii="Helvetica" w:hAnsi="Helvetica" w:cs="Helvetica"/>
              </w:rPr>
            </w:pPr>
            <w:r>
              <w:rPr>
                <w:rFonts w:ascii="Helvetica" w:hAnsi="Helvetica" w:cs="Helvetica"/>
              </w:rPr>
              <w:t xml:space="preserve">Les fondateurs sont les Membres initiaux de l’Association. </w:t>
            </w:r>
          </w:p>
          <w:p w14:paraId="1967CB33" w14:textId="77777777" w:rsidR="008C4CBA" w:rsidRDefault="008C4CBA">
            <w:pPr>
              <w:jc w:val="both"/>
              <w:rPr>
                <w:rFonts w:ascii="Helvetica" w:hAnsi="Helvetica" w:cs="Helvetica"/>
              </w:rPr>
            </w:pPr>
          </w:p>
          <w:p w14:paraId="3DEB1EF2" w14:textId="77777777" w:rsidR="008C4CBA" w:rsidRDefault="00000000">
            <w:pPr>
              <w:jc w:val="both"/>
              <w:rPr>
                <w:rFonts w:ascii="Helvetica" w:hAnsi="Helvetica" w:cs="Helvetica"/>
              </w:rPr>
            </w:pPr>
            <w:r>
              <w:rPr>
                <w:rFonts w:ascii="Helvetica" w:hAnsi="Helvetica" w:cs="Helvetica"/>
              </w:rPr>
              <w:t>Des Membres additionnels peuvent rejoindre l’Association en soumettant une demande écrite au Comité.</w:t>
            </w:r>
          </w:p>
          <w:p w14:paraId="000F0555" w14:textId="77777777" w:rsidR="008C4CBA" w:rsidRDefault="008C4CBA">
            <w:pPr>
              <w:jc w:val="both"/>
              <w:rPr>
                <w:rFonts w:ascii="Helvetica" w:hAnsi="Helvetica" w:cs="Helvetica"/>
              </w:rPr>
            </w:pPr>
          </w:p>
          <w:p w14:paraId="5B4C3211" w14:textId="77777777" w:rsidR="008C4CBA" w:rsidRDefault="00000000">
            <w:pPr>
              <w:jc w:val="both"/>
              <w:rPr>
                <w:rFonts w:ascii="Helvetica" w:hAnsi="Helvetica" w:cs="Helvetica"/>
              </w:rPr>
            </w:pPr>
            <w:r>
              <w:rPr>
                <w:rFonts w:ascii="Helvetica" w:hAnsi="Helvetica" w:cs="Helvetica"/>
              </w:rPr>
              <w:t>Le Comité revoit les demandes d’adhésion et les approuve.</w:t>
            </w:r>
          </w:p>
          <w:p w14:paraId="1529AC1E" w14:textId="77777777" w:rsidR="008C4CBA" w:rsidRDefault="008C4CBA">
            <w:pPr>
              <w:keepNext/>
              <w:jc w:val="both"/>
              <w:rPr>
                <w:rFonts w:ascii="Helvetica" w:hAnsi="Helvetica" w:cs="Helvetica"/>
                <w:b/>
                <w:caps/>
              </w:rPr>
            </w:pPr>
          </w:p>
        </w:tc>
        <w:tc>
          <w:tcPr>
            <w:tcW w:w="4684" w:type="dxa"/>
            <w:gridSpan w:val="3"/>
            <w:tcBorders>
              <w:top w:val="none" w:sz="4" w:space="0" w:color="000000"/>
              <w:left w:val="none" w:sz="4" w:space="0" w:color="000000"/>
              <w:bottom w:val="none" w:sz="4" w:space="0" w:color="000000"/>
              <w:right w:val="none" w:sz="4" w:space="0" w:color="000000"/>
            </w:tcBorders>
          </w:tcPr>
          <w:p w14:paraId="7ABCB843" w14:textId="77777777" w:rsidR="008C4CBA" w:rsidRDefault="00000000">
            <w:pPr>
              <w:ind w:hanging="5"/>
              <w:jc w:val="both"/>
              <w:rPr>
                <w:rFonts w:ascii="Helvetica" w:hAnsi="Helvetica" w:cs="Helvetica"/>
              </w:rPr>
            </w:pPr>
            <w:r>
              <w:rPr>
                <w:rFonts w:ascii="Helvetica" w:hAnsi="Helvetica" w:cs="Helvetica"/>
                <w:lang w:val="en-US"/>
              </w:rPr>
              <w:t xml:space="preserve">The founders are the initial Members of the Association. </w:t>
            </w:r>
          </w:p>
          <w:p w14:paraId="34F5D97A" w14:textId="77777777" w:rsidR="008C4CBA" w:rsidRDefault="008C4CBA">
            <w:pPr>
              <w:ind w:hanging="5"/>
              <w:jc w:val="both"/>
              <w:rPr>
                <w:rFonts w:ascii="Helvetica" w:hAnsi="Helvetica" w:cs="Helvetica"/>
              </w:rPr>
            </w:pPr>
          </w:p>
          <w:p w14:paraId="56A4EFF7" w14:textId="77777777" w:rsidR="008C4CBA" w:rsidRDefault="00000000">
            <w:pPr>
              <w:ind w:hanging="5"/>
              <w:jc w:val="both"/>
              <w:rPr>
                <w:rFonts w:ascii="Helvetica" w:hAnsi="Helvetica" w:cs="Helvetica"/>
              </w:rPr>
            </w:pPr>
            <w:r>
              <w:rPr>
                <w:rFonts w:ascii="Helvetica" w:hAnsi="Helvetica" w:cs="Helvetica"/>
                <w:lang w:val="en-US"/>
              </w:rPr>
              <w:t>Additional Members may join the Association by submitting a written application to the Board.</w:t>
            </w:r>
          </w:p>
          <w:p w14:paraId="1096BDFC" w14:textId="77777777" w:rsidR="008C4CBA" w:rsidRDefault="008C4CBA">
            <w:pPr>
              <w:ind w:hanging="5"/>
              <w:jc w:val="both"/>
              <w:rPr>
                <w:rFonts w:ascii="Helvetica" w:hAnsi="Helvetica" w:cs="Helvetica"/>
                <w:b/>
                <w:caps/>
              </w:rPr>
            </w:pPr>
          </w:p>
          <w:p w14:paraId="02032B91" w14:textId="77777777" w:rsidR="008C4CBA" w:rsidRDefault="00000000">
            <w:pPr>
              <w:ind w:left="-5"/>
              <w:jc w:val="both"/>
              <w:rPr>
                <w:rFonts w:ascii="Helvetica" w:hAnsi="Helvetica" w:cs="Helvetica"/>
              </w:rPr>
            </w:pPr>
            <w:r>
              <w:rPr>
                <w:rFonts w:ascii="Helvetica" w:hAnsi="Helvetica" w:cs="Helvetica"/>
                <w:lang w:val="en-US"/>
              </w:rPr>
              <w:t>The Board shall review applications, before submitting them to the</w:t>
            </w:r>
            <w:r>
              <w:rPr>
                <w:rFonts w:ascii="Helvetica" w:hAnsi="Helvetica" w:cs="Helvetica"/>
              </w:rPr>
              <w:t xml:space="preserve"> Board for approval.</w:t>
            </w:r>
          </w:p>
          <w:p w14:paraId="4EAB03EF" w14:textId="77777777" w:rsidR="008C4CBA" w:rsidRDefault="008C4CBA">
            <w:pPr>
              <w:ind w:hanging="5"/>
              <w:jc w:val="both"/>
              <w:rPr>
                <w:rFonts w:ascii="Helvetica" w:hAnsi="Helvetica" w:cs="Helvetica"/>
                <w:b/>
                <w:caps/>
              </w:rPr>
            </w:pPr>
          </w:p>
        </w:tc>
      </w:tr>
      <w:tr w:rsidR="008C4CBA" w14:paraId="1BCE3E96" w14:textId="77777777">
        <w:tc>
          <w:tcPr>
            <w:tcW w:w="5239" w:type="dxa"/>
            <w:gridSpan w:val="2"/>
            <w:tcBorders>
              <w:top w:val="none" w:sz="4" w:space="0" w:color="000000"/>
              <w:left w:val="none" w:sz="4" w:space="0" w:color="000000"/>
              <w:bottom w:val="none" w:sz="4" w:space="0" w:color="000000"/>
              <w:right w:val="none" w:sz="4" w:space="0" w:color="000000"/>
            </w:tcBorders>
            <w:shd w:val="clear" w:color="auto" w:fill="FFFFFF" w:themeFill="background1"/>
          </w:tcPr>
          <w:p w14:paraId="7A1BE1F1" w14:textId="77777777" w:rsidR="008C4CBA" w:rsidRDefault="008C4CBA">
            <w:pPr>
              <w:jc w:val="both"/>
              <w:rPr>
                <w:rFonts w:ascii="Helvetica" w:hAnsi="Helvetica" w:cs="Helvetica"/>
                <w:b/>
                <w:bCs/>
                <w:i/>
                <w:iCs/>
                <w:sz w:val="18"/>
                <w:szCs w:val="18"/>
              </w:rPr>
            </w:pPr>
          </w:p>
        </w:tc>
        <w:tc>
          <w:tcPr>
            <w:tcW w:w="4684" w:type="dxa"/>
            <w:gridSpan w:val="3"/>
            <w:tcBorders>
              <w:top w:val="none" w:sz="4" w:space="0" w:color="000000"/>
              <w:left w:val="none" w:sz="4" w:space="0" w:color="000000"/>
              <w:bottom w:val="none" w:sz="4" w:space="0" w:color="000000"/>
              <w:right w:val="none" w:sz="4" w:space="0" w:color="000000"/>
            </w:tcBorders>
            <w:shd w:val="clear" w:color="auto" w:fill="FFFFFF" w:themeFill="background1"/>
          </w:tcPr>
          <w:p w14:paraId="1AB7E4B9" w14:textId="77777777" w:rsidR="008C4CBA" w:rsidRDefault="008C4CBA">
            <w:pPr>
              <w:keepNext/>
              <w:ind w:hanging="5"/>
              <w:rPr>
                <w:rFonts w:ascii="Helvetica" w:hAnsi="Helvetica" w:cs="Helvetica"/>
                <w:b/>
                <w:bCs/>
                <w:i/>
                <w:iCs/>
                <w:sz w:val="18"/>
                <w:szCs w:val="18"/>
              </w:rPr>
            </w:pPr>
          </w:p>
        </w:tc>
      </w:tr>
      <w:tr w:rsidR="008C4CBA" w14:paraId="0D9109A4" w14:textId="77777777">
        <w:tc>
          <w:tcPr>
            <w:tcW w:w="1223" w:type="dxa"/>
            <w:tcBorders>
              <w:top w:val="none" w:sz="4" w:space="0" w:color="000000"/>
              <w:left w:val="none" w:sz="4" w:space="0" w:color="000000"/>
              <w:bottom w:val="none" w:sz="4" w:space="0" w:color="000000"/>
              <w:right w:val="none" w:sz="4" w:space="0" w:color="000000"/>
            </w:tcBorders>
          </w:tcPr>
          <w:p w14:paraId="5243CEDE" w14:textId="77777777" w:rsidR="008C4CBA" w:rsidRDefault="008C4CBA">
            <w:pPr>
              <w:pStyle w:val="ListParagraph"/>
              <w:keepNext/>
              <w:numPr>
                <w:ilvl w:val="0"/>
                <w:numId w:val="2"/>
              </w:numPr>
              <w:ind w:hanging="720"/>
              <w:rPr>
                <w:rFonts w:ascii="Helvetica" w:hAnsi="Helvetica" w:cs="Helvetica"/>
                <w:b/>
              </w:rPr>
            </w:pPr>
          </w:p>
        </w:tc>
        <w:tc>
          <w:tcPr>
            <w:tcW w:w="4016" w:type="dxa"/>
            <w:tcBorders>
              <w:top w:val="none" w:sz="4" w:space="0" w:color="000000"/>
              <w:left w:val="none" w:sz="4" w:space="0" w:color="000000"/>
              <w:bottom w:val="none" w:sz="4" w:space="0" w:color="000000"/>
              <w:right w:val="none" w:sz="4" w:space="0" w:color="000000"/>
            </w:tcBorders>
          </w:tcPr>
          <w:p w14:paraId="0E63F457" w14:textId="77777777" w:rsidR="008C4CBA" w:rsidRDefault="00000000">
            <w:pPr>
              <w:keepNext/>
              <w:rPr>
                <w:rFonts w:ascii="Helvetica" w:hAnsi="Helvetica" w:cs="Helvetica"/>
                <w:b/>
                <w:caps/>
              </w:rPr>
            </w:pPr>
            <w:r>
              <w:rPr>
                <w:rFonts w:ascii="Helvetica" w:hAnsi="Helvetica" w:cs="Helvetica"/>
                <w:b/>
                <w:caps/>
              </w:rPr>
              <w:t>FIN DE L’ADHÉSION</w:t>
            </w:r>
          </w:p>
        </w:tc>
        <w:tc>
          <w:tcPr>
            <w:tcW w:w="1115" w:type="dxa"/>
            <w:tcBorders>
              <w:top w:val="none" w:sz="4" w:space="0" w:color="000000"/>
              <w:left w:val="none" w:sz="4" w:space="0" w:color="000000"/>
              <w:bottom w:val="none" w:sz="4" w:space="0" w:color="000000"/>
              <w:right w:val="none" w:sz="4" w:space="0" w:color="000000"/>
            </w:tcBorders>
          </w:tcPr>
          <w:p w14:paraId="2BA17158" w14:textId="77777777" w:rsidR="008C4CBA" w:rsidRDefault="008C4CBA">
            <w:pPr>
              <w:pStyle w:val="ListParagraph"/>
              <w:keepNext/>
              <w:numPr>
                <w:ilvl w:val="0"/>
                <w:numId w:val="3"/>
              </w:numPr>
              <w:ind w:left="0" w:hanging="5"/>
              <w:rPr>
                <w:rFonts w:ascii="Helvetica" w:hAnsi="Helvetica" w:cs="Helvetica"/>
                <w:b/>
              </w:rPr>
            </w:pPr>
          </w:p>
        </w:tc>
        <w:tc>
          <w:tcPr>
            <w:tcW w:w="3569" w:type="dxa"/>
            <w:gridSpan w:val="2"/>
            <w:tcBorders>
              <w:top w:val="none" w:sz="4" w:space="0" w:color="000000"/>
              <w:left w:val="none" w:sz="4" w:space="0" w:color="000000"/>
              <w:bottom w:val="none" w:sz="4" w:space="0" w:color="000000"/>
              <w:right w:val="none" w:sz="4" w:space="0" w:color="000000"/>
            </w:tcBorders>
          </w:tcPr>
          <w:p w14:paraId="6B85F83C" w14:textId="77777777" w:rsidR="008C4CBA" w:rsidRDefault="00000000">
            <w:pPr>
              <w:keepNext/>
              <w:ind w:hanging="5"/>
              <w:rPr>
                <w:rFonts w:ascii="Helvetica" w:hAnsi="Helvetica" w:cs="Helvetica"/>
                <w:b/>
                <w:caps/>
              </w:rPr>
            </w:pPr>
            <w:r>
              <w:rPr>
                <w:rFonts w:ascii="Helvetica" w:hAnsi="Helvetica" w:cs="Helvetica"/>
                <w:b/>
                <w:caps/>
                <w:lang w:val="en-US"/>
              </w:rPr>
              <w:t>END OF MEMBERSHIP</w:t>
            </w:r>
          </w:p>
        </w:tc>
      </w:tr>
      <w:tr w:rsidR="008C4CBA" w14:paraId="54C37F47" w14:textId="77777777">
        <w:tc>
          <w:tcPr>
            <w:tcW w:w="5239" w:type="dxa"/>
            <w:gridSpan w:val="2"/>
            <w:tcBorders>
              <w:top w:val="none" w:sz="4" w:space="0" w:color="000000"/>
              <w:left w:val="none" w:sz="4" w:space="0" w:color="000000"/>
              <w:bottom w:val="none" w:sz="4" w:space="0" w:color="000000"/>
              <w:right w:val="none" w:sz="4" w:space="0" w:color="000000"/>
            </w:tcBorders>
          </w:tcPr>
          <w:p w14:paraId="102B852A" w14:textId="77777777" w:rsidR="008C4CBA" w:rsidRDefault="008C4CBA">
            <w:pPr>
              <w:jc w:val="both"/>
              <w:rPr>
                <w:rFonts w:ascii="Helvetica" w:hAnsi="Helvetica" w:cs="Helvetica"/>
                <w:b/>
              </w:rPr>
            </w:pPr>
          </w:p>
          <w:p w14:paraId="70A052A7" w14:textId="77777777" w:rsidR="008C4CBA" w:rsidRDefault="00000000">
            <w:pPr>
              <w:jc w:val="both"/>
              <w:rPr>
                <w:rFonts w:ascii="Helvetica" w:hAnsi="Helvetica" w:cs="Helvetica"/>
              </w:rPr>
            </w:pPr>
            <w:r>
              <w:rPr>
                <w:rFonts w:ascii="Helvetica" w:hAnsi="Helvetica" w:cs="Helvetica"/>
              </w:rPr>
              <w:t xml:space="preserve">L’adhésion d’un Membre se termine par : </w:t>
            </w:r>
          </w:p>
          <w:p w14:paraId="518FCBED" w14:textId="77777777" w:rsidR="008C4CBA" w:rsidRDefault="008C4CBA">
            <w:pPr>
              <w:jc w:val="both"/>
              <w:rPr>
                <w:rFonts w:ascii="Helvetica" w:hAnsi="Helvetica" w:cs="Helvetica"/>
              </w:rPr>
            </w:pPr>
          </w:p>
          <w:p w14:paraId="148F154C" w14:textId="77777777" w:rsidR="008C4CBA" w:rsidRDefault="00000000">
            <w:pPr>
              <w:pStyle w:val="ListParagraph"/>
              <w:numPr>
                <w:ilvl w:val="0"/>
                <w:numId w:val="21"/>
              </w:numPr>
              <w:jc w:val="both"/>
              <w:rPr>
                <w:rFonts w:ascii="Helvetica" w:hAnsi="Helvetica" w:cs="Helvetica"/>
              </w:rPr>
            </w:pPr>
            <w:r>
              <w:rPr>
                <w:rFonts w:ascii="Helvetica" w:hAnsi="Helvetica" w:cs="Helvetica"/>
              </w:rPr>
              <w:t xml:space="preserve">la démission du Membre adressée au Comité au moins 6 mois avant la fin de l’année civile (art. 70 al. 2 CC) ; </w:t>
            </w:r>
          </w:p>
          <w:p w14:paraId="5030C20D" w14:textId="77777777" w:rsidR="008C4CBA" w:rsidRDefault="008C4CBA">
            <w:pPr>
              <w:pStyle w:val="ListParagraph"/>
              <w:ind w:left="0"/>
              <w:jc w:val="both"/>
              <w:rPr>
                <w:rFonts w:ascii="Helvetica" w:hAnsi="Helvetica" w:cs="Helvetica"/>
              </w:rPr>
            </w:pPr>
          </w:p>
          <w:p w14:paraId="79914476" w14:textId="77777777" w:rsidR="008C4CBA" w:rsidRDefault="00000000">
            <w:pPr>
              <w:pStyle w:val="ListParagraph"/>
              <w:numPr>
                <w:ilvl w:val="0"/>
                <w:numId w:val="21"/>
              </w:numPr>
              <w:jc w:val="both"/>
              <w:rPr>
                <w:rFonts w:ascii="Helvetica" w:hAnsi="Helvetica" w:cs="Helvetica"/>
              </w:rPr>
            </w:pPr>
            <w:r>
              <w:rPr>
                <w:rFonts w:ascii="Helvetica" w:hAnsi="Helvetica" w:cs="Helvetica"/>
              </w:rPr>
              <w:t xml:space="preserve">si le Membre est un individu, au moment de son décès, la qualité de Membre étant inaliénable (art. 70 al. 3 CC) ; </w:t>
            </w:r>
          </w:p>
          <w:p w14:paraId="54FC579B" w14:textId="77777777" w:rsidR="008C4CBA" w:rsidRDefault="008C4CBA">
            <w:pPr>
              <w:pStyle w:val="ListParagraph"/>
              <w:ind w:left="355"/>
              <w:jc w:val="both"/>
              <w:rPr>
                <w:rFonts w:ascii="Helvetica" w:hAnsi="Helvetica" w:cs="Helvetica"/>
              </w:rPr>
            </w:pPr>
          </w:p>
          <w:p w14:paraId="6FB9AF25" w14:textId="77777777" w:rsidR="008C4CBA" w:rsidRDefault="00000000">
            <w:pPr>
              <w:pStyle w:val="ListParagraph"/>
              <w:numPr>
                <w:ilvl w:val="0"/>
                <w:numId w:val="21"/>
              </w:numPr>
              <w:jc w:val="both"/>
              <w:rPr>
                <w:rFonts w:ascii="Helvetica" w:hAnsi="Helvetica" w:cs="Helvetica"/>
              </w:rPr>
            </w:pPr>
            <w:r>
              <w:rPr>
                <w:rFonts w:ascii="Helvetica" w:hAnsi="Helvetica" w:cs="Helvetica"/>
              </w:rPr>
              <w:t>lors de l’exclusion du Membre sur décision du Comité.</w:t>
            </w:r>
          </w:p>
          <w:p w14:paraId="4181167A" w14:textId="77777777" w:rsidR="008C4CBA" w:rsidRDefault="008C4CBA">
            <w:pPr>
              <w:jc w:val="both"/>
              <w:rPr>
                <w:rFonts w:ascii="Helvetica" w:hAnsi="Helvetica" w:cs="Helvetica"/>
                <w:b/>
              </w:rPr>
            </w:pPr>
          </w:p>
          <w:p w14:paraId="10481FDD" w14:textId="77777777" w:rsidR="008C4CBA" w:rsidRDefault="00000000">
            <w:pPr>
              <w:jc w:val="both"/>
              <w:rPr>
                <w:rFonts w:ascii="Helvetica" w:hAnsi="Helvetica" w:cs="Helvetica"/>
                <w:bCs/>
              </w:rPr>
            </w:pPr>
            <w:r>
              <w:rPr>
                <w:rFonts w:ascii="Helvetica" w:hAnsi="Helvetica" w:cs="Helvetica"/>
                <w:bCs/>
              </w:rPr>
              <w:t xml:space="preserve">Dans tous les cas, la cotisation de l'année en cours reste due par le Membre sortant. </w:t>
            </w:r>
          </w:p>
          <w:p w14:paraId="39FB1716" w14:textId="77777777" w:rsidR="008C4CBA" w:rsidRDefault="008C4CBA">
            <w:pPr>
              <w:jc w:val="both"/>
              <w:rPr>
                <w:rFonts w:ascii="Helvetica" w:hAnsi="Helvetica" w:cs="Helvetica"/>
                <w:bCs/>
              </w:rPr>
            </w:pPr>
          </w:p>
          <w:p w14:paraId="70B16A80" w14:textId="77777777" w:rsidR="008C4CBA" w:rsidRDefault="00000000">
            <w:pPr>
              <w:jc w:val="both"/>
              <w:rPr>
                <w:rFonts w:ascii="Helvetica" w:hAnsi="Helvetica" w:cs="Helvetica"/>
                <w:bCs/>
              </w:rPr>
            </w:pPr>
            <w:r>
              <w:rPr>
                <w:rFonts w:ascii="Helvetica" w:hAnsi="Helvetica" w:cs="Helvetica"/>
                <w:bCs/>
              </w:rPr>
              <w:t>Un Membre démissionnaire ou exclu n'a aucun droit à l'avoir social de l’Association.</w:t>
            </w:r>
          </w:p>
          <w:p w14:paraId="614FA397" w14:textId="77777777" w:rsidR="008C4CBA" w:rsidRDefault="008C4CBA">
            <w:pPr>
              <w:jc w:val="both"/>
              <w:rPr>
                <w:rFonts w:ascii="Helvetica" w:hAnsi="Helvetica" w:cs="Helvetica"/>
                <w:b/>
              </w:rPr>
            </w:pPr>
          </w:p>
        </w:tc>
        <w:tc>
          <w:tcPr>
            <w:tcW w:w="4684" w:type="dxa"/>
            <w:gridSpan w:val="3"/>
            <w:tcBorders>
              <w:top w:val="none" w:sz="4" w:space="0" w:color="000000"/>
              <w:left w:val="none" w:sz="4" w:space="0" w:color="000000"/>
              <w:bottom w:val="none" w:sz="4" w:space="0" w:color="000000"/>
              <w:right w:val="none" w:sz="4" w:space="0" w:color="000000"/>
            </w:tcBorders>
          </w:tcPr>
          <w:p w14:paraId="4743B1B2" w14:textId="77777777" w:rsidR="008C4CBA" w:rsidRDefault="008C4CBA">
            <w:pPr>
              <w:pStyle w:val="ListParagraph"/>
              <w:ind w:left="355"/>
              <w:jc w:val="both"/>
              <w:rPr>
                <w:rFonts w:ascii="Helvetica" w:hAnsi="Helvetica" w:cs="Helvetica"/>
              </w:rPr>
            </w:pPr>
          </w:p>
          <w:p w14:paraId="0B04CB57" w14:textId="77777777" w:rsidR="008C4CBA" w:rsidRDefault="00000000">
            <w:pPr>
              <w:ind w:hanging="5"/>
              <w:jc w:val="both"/>
              <w:rPr>
                <w:rFonts w:ascii="Helvetica" w:hAnsi="Helvetica" w:cs="Helvetica"/>
              </w:rPr>
            </w:pPr>
            <w:r>
              <w:rPr>
                <w:rFonts w:ascii="Helvetica" w:hAnsi="Helvetica" w:cs="Helvetica"/>
                <w:lang w:val="en-US"/>
              </w:rPr>
              <w:t xml:space="preserve">Membership ceases: </w:t>
            </w:r>
          </w:p>
          <w:p w14:paraId="51F97BA2" w14:textId="77777777" w:rsidR="008C4CBA" w:rsidRDefault="008C4CBA">
            <w:pPr>
              <w:ind w:hanging="5"/>
              <w:jc w:val="both"/>
              <w:rPr>
                <w:rFonts w:ascii="Helvetica" w:hAnsi="Helvetica" w:cs="Helvetica"/>
              </w:rPr>
            </w:pPr>
          </w:p>
          <w:p w14:paraId="6B08C413" w14:textId="77777777" w:rsidR="008C4CBA" w:rsidRDefault="00000000">
            <w:pPr>
              <w:pStyle w:val="ListParagraph"/>
              <w:numPr>
                <w:ilvl w:val="0"/>
                <w:numId w:val="21"/>
              </w:numPr>
              <w:jc w:val="both"/>
              <w:rPr>
                <w:rFonts w:ascii="Helvetica" w:hAnsi="Helvetica" w:cs="Helvetica"/>
              </w:rPr>
            </w:pPr>
            <w:r>
              <w:rPr>
                <w:rFonts w:ascii="Helvetica" w:hAnsi="Helvetica" w:cs="Helvetica"/>
                <w:lang w:val="en-US"/>
              </w:rPr>
              <w:t>Upon the resignation of the Member addressed to the Board at least 6 months before the end of the calendar year (art. 70 para. 2 CC);</w:t>
            </w:r>
          </w:p>
          <w:p w14:paraId="4A56FF05" w14:textId="77777777" w:rsidR="008C4CBA" w:rsidRDefault="008C4CBA">
            <w:pPr>
              <w:pStyle w:val="ListParagraph"/>
              <w:ind w:left="355"/>
              <w:jc w:val="both"/>
              <w:rPr>
                <w:rFonts w:ascii="Helvetica" w:hAnsi="Helvetica" w:cs="Helvetica"/>
              </w:rPr>
            </w:pPr>
          </w:p>
          <w:p w14:paraId="06822EDF" w14:textId="77777777" w:rsidR="008C4CBA" w:rsidRDefault="00000000">
            <w:pPr>
              <w:pStyle w:val="ListParagraph"/>
              <w:numPr>
                <w:ilvl w:val="0"/>
                <w:numId w:val="21"/>
              </w:numPr>
              <w:jc w:val="both"/>
              <w:rPr>
                <w:rFonts w:ascii="Helvetica" w:hAnsi="Helvetica" w:cs="Helvetica"/>
              </w:rPr>
            </w:pPr>
            <w:r>
              <w:rPr>
                <w:rFonts w:ascii="Helvetica" w:hAnsi="Helvetica" w:cs="Helvetica"/>
                <w:lang w:val="en-US"/>
              </w:rPr>
              <w:t xml:space="preserve">Upon death of the Member if such Member is an individual and not the representative of an institution </w:t>
            </w:r>
            <w:r>
              <w:rPr>
                <w:rFonts w:ascii="Helvetica" w:hAnsi="Helvetica" w:cs="Helvetica"/>
                <w:lang w:val="en-GB"/>
              </w:rPr>
              <w:t>(art. 70 al. 3 CC)</w:t>
            </w:r>
            <w:r>
              <w:rPr>
                <w:rFonts w:ascii="Helvetica" w:hAnsi="Helvetica" w:cs="Helvetica"/>
                <w:lang w:val="en-US"/>
              </w:rPr>
              <w:t>; or</w:t>
            </w:r>
          </w:p>
          <w:p w14:paraId="4B4CE280" w14:textId="77777777" w:rsidR="008C4CBA" w:rsidRDefault="008C4CBA">
            <w:pPr>
              <w:pStyle w:val="ListParagraph"/>
              <w:ind w:left="355"/>
              <w:jc w:val="both"/>
              <w:rPr>
                <w:rFonts w:ascii="Helvetica" w:hAnsi="Helvetica" w:cs="Helvetica"/>
              </w:rPr>
            </w:pPr>
          </w:p>
          <w:p w14:paraId="5F9A18E5" w14:textId="77777777" w:rsidR="008C4CBA" w:rsidRDefault="00000000">
            <w:pPr>
              <w:pStyle w:val="ListParagraph"/>
              <w:numPr>
                <w:ilvl w:val="0"/>
                <w:numId w:val="21"/>
              </w:numPr>
              <w:jc w:val="both"/>
              <w:rPr>
                <w:rFonts w:ascii="Helvetica" w:hAnsi="Helvetica" w:cs="Helvetica"/>
              </w:rPr>
            </w:pPr>
            <w:r>
              <w:rPr>
                <w:rFonts w:ascii="Helvetica" w:hAnsi="Helvetica" w:cs="Helvetica"/>
                <w:lang w:val="en-US"/>
              </w:rPr>
              <w:t xml:space="preserve">By exclusion decided by the </w:t>
            </w:r>
            <w:r>
              <w:rPr>
                <w:rFonts w:ascii="Helvetica" w:hAnsi="Helvetica" w:cs="Helvetica"/>
              </w:rPr>
              <w:t>Board.</w:t>
            </w:r>
          </w:p>
          <w:p w14:paraId="35BA0593" w14:textId="77777777" w:rsidR="008C4CBA" w:rsidRDefault="008C4CBA">
            <w:pPr>
              <w:pStyle w:val="ListParagraph"/>
              <w:jc w:val="both"/>
              <w:rPr>
                <w:rFonts w:ascii="Helvetica" w:hAnsi="Helvetica" w:cs="Helvetica"/>
              </w:rPr>
            </w:pPr>
          </w:p>
          <w:p w14:paraId="3C749FF6" w14:textId="77777777" w:rsidR="008C4CBA" w:rsidRDefault="00000000">
            <w:pPr>
              <w:jc w:val="both"/>
              <w:rPr>
                <w:rFonts w:ascii="Helvetica" w:hAnsi="Helvetica" w:cs="Helvetica"/>
              </w:rPr>
            </w:pPr>
            <w:r>
              <w:rPr>
                <w:rFonts w:ascii="Helvetica" w:hAnsi="Helvetica" w:cs="Helvetica"/>
                <w:lang w:val="en-US"/>
              </w:rPr>
              <w:t xml:space="preserve">In any case, the fee for the current year remains due by the exiting Member. </w:t>
            </w:r>
          </w:p>
          <w:p w14:paraId="612965C0" w14:textId="77777777" w:rsidR="008C4CBA" w:rsidRDefault="008C4CBA">
            <w:pPr>
              <w:pStyle w:val="ListParagraph"/>
              <w:ind w:left="355"/>
              <w:jc w:val="both"/>
              <w:rPr>
                <w:rFonts w:ascii="Helvetica" w:hAnsi="Helvetica" w:cs="Helvetica"/>
              </w:rPr>
            </w:pPr>
          </w:p>
          <w:p w14:paraId="0C31583C" w14:textId="77777777" w:rsidR="008C4CBA" w:rsidRDefault="00000000">
            <w:pPr>
              <w:jc w:val="both"/>
              <w:rPr>
                <w:rFonts w:ascii="Helvetica" w:hAnsi="Helvetica" w:cs="Helvetica"/>
              </w:rPr>
            </w:pPr>
            <w:r>
              <w:rPr>
                <w:rFonts w:ascii="Helvetica" w:hAnsi="Helvetica" w:cs="Helvetica"/>
                <w:lang w:val="en-US"/>
              </w:rPr>
              <w:t>A resigning or expelled Member has no right to the Association’s assets.</w:t>
            </w:r>
          </w:p>
          <w:p w14:paraId="5C12B556" w14:textId="77777777" w:rsidR="008C4CBA" w:rsidRDefault="008C4CBA">
            <w:pPr>
              <w:pStyle w:val="ListParagraph"/>
              <w:ind w:left="355"/>
              <w:jc w:val="both"/>
              <w:rPr>
                <w:rFonts w:ascii="Helvetica" w:hAnsi="Helvetica" w:cs="Helvetica"/>
              </w:rPr>
            </w:pPr>
          </w:p>
        </w:tc>
      </w:tr>
      <w:tr w:rsidR="008C4CBA" w14:paraId="1679AA9E" w14:textId="77777777">
        <w:tc>
          <w:tcPr>
            <w:tcW w:w="9923" w:type="dxa"/>
            <w:gridSpan w:val="5"/>
            <w:tcBorders>
              <w:top w:val="none" w:sz="4" w:space="0" w:color="000000"/>
              <w:left w:val="none" w:sz="4" w:space="0" w:color="000000"/>
              <w:bottom w:val="none" w:sz="4" w:space="0" w:color="000000"/>
              <w:right w:val="none" w:sz="4" w:space="0" w:color="000000"/>
            </w:tcBorders>
          </w:tcPr>
          <w:p w14:paraId="6AF6BB3B" w14:textId="77777777" w:rsidR="008C4CBA" w:rsidRDefault="008C4CBA">
            <w:pPr>
              <w:rPr>
                <w:rFonts w:ascii="Helvetica" w:hAnsi="Helvetica" w:cs="Helvetica"/>
                <w:b/>
              </w:rPr>
            </w:pPr>
          </w:p>
        </w:tc>
      </w:tr>
      <w:tr w:rsidR="008C4CBA" w14:paraId="5DE0674D" w14:textId="77777777">
        <w:tc>
          <w:tcPr>
            <w:tcW w:w="1223" w:type="dxa"/>
            <w:tcBorders>
              <w:top w:val="none" w:sz="4" w:space="0" w:color="000000"/>
              <w:left w:val="none" w:sz="4" w:space="0" w:color="000000"/>
              <w:bottom w:val="none" w:sz="4" w:space="0" w:color="000000"/>
              <w:right w:val="none" w:sz="4" w:space="0" w:color="000000"/>
            </w:tcBorders>
          </w:tcPr>
          <w:p w14:paraId="54931D54" w14:textId="77777777" w:rsidR="008C4CBA" w:rsidRDefault="008C4CBA">
            <w:pPr>
              <w:pStyle w:val="ListParagraph"/>
              <w:keepNext/>
              <w:numPr>
                <w:ilvl w:val="0"/>
                <w:numId w:val="2"/>
              </w:numPr>
              <w:ind w:hanging="720"/>
              <w:rPr>
                <w:rFonts w:ascii="Helvetica" w:hAnsi="Helvetica" w:cs="Helvetica"/>
                <w:b/>
              </w:rPr>
            </w:pPr>
          </w:p>
        </w:tc>
        <w:tc>
          <w:tcPr>
            <w:tcW w:w="4016" w:type="dxa"/>
            <w:tcBorders>
              <w:top w:val="none" w:sz="4" w:space="0" w:color="000000"/>
              <w:left w:val="none" w:sz="4" w:space="0" w:color="000000"/>
              <w:bottom w:val="none" w:sz="4" w:space="0" w:color="000000"/>
              <w:right w:val="none" w:sz="4" w:space="0" w:color="000000"/>
            </w:tcBorders>
          </w:tcPr>
          <w:p w14:paraId="2AD9069E" w14:textId="77777777" w:rsidR="008C4CBA" w:rsidRDefault="00000000">
            <w:pPr>
              <w:keepNext/>
              <w:rPr>
                <w:rFonts w:ascii="Helvetica" w:hAnsi="Helvetica" w:cs="Helvetica"/>
                <w:b/>
                <w:caps/>
              </w:rPr>
            </w:pPr>
            <w:r>
              <w:rPr>
                <w:rFonts w:ascii="Helvetica" w:hAnsi="Helvetica" w:cs="Helvetica"/>
                <w:b/>
                <w:caps/>
              </w:rPr>
              <w:t>Cotisations</w:t>
            </w:r>
          </w:p>
          <w:p w14:paraId="62DFB2D7" w14:textId="77777777" w:rsidR="008C4CBA" w:rsidRDefault="008C4CBA">
            <w:pPr>
              <w:keepNext/>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3ADCBAF9" w14:textId="77777777" w:rsidR="008C4CBA" w:rsidRDefault="008C4CBA">
            <w:pPr>
              <w:pStyle w:val="ListParagraph"/>
              <w:keepNext/>
              <w:numPr>
                <w:ilvl w:val="0"/>
                <w:numId w:val="3"/>
              </w:numPr>
              <w:ind w:left="0" w:hanging="5"/>
              <w:rPr>
                <w:rFonts w:ascii="Helvetica" w:hAnsi="Helvetica" w:cs="Helvetica"/>
                <w:b/>
              </w:rPr>
            </w:pPr>
          </w:p>
        </w:tc>
        <w:tc>
          <w:tcPr>
            <w:tcW w:w="3569" w:type="dxa"/>
            <w:gridSpan w:val="2"/>
            <w:tcBorders>
              <w:top w:val="none" w:sz="4" w:space="0" w:color="000000"/>
              <w:left w:val="none" w:sz="4" w:space="0" w:color="000000"/>
              <w:bottom w:val="none" w:sz="4" w:space="0" w:color="000000"/>
              <w:right w:val="none" w:sz="4" w:space="0" w:color="000000"/>
            </w:tcBorders>
          </w:tcPr>
          <w:p w14:paraId="40FDA644" w14:textId="77777777" w:rsidR="008C4CBA" w:rsidRDefault="00000000">
            <w:pPr>
              <w:keepNext/>
              <w:ind w:hanging="5"/>
              <w:rPr>
                <w:rFonts w:ascii="Helvetica" w:hAnsi="Helvetica" w:cs="Helvetica"/>
                <w:b/>
              </w:rPr>
            </w:pPr>
            <w:r>
              <w:rPr>
                <w:rFonts w:ascii="Helvetica" w:hAnsi="Helvetica" w:cs="Helvetica"/>
                <w:b/>
              </w:rPr>
              <w:t>MEMBERSHIP FEES</w:t>
            </w:r>
          </w:p>
        </w:tc>
      </w:tr>
      <w:tr w:rsidR="008C4CBA" w14:paraId="373F7E42" w14:textId="77777777">
        <w:tc>
          <w:tcPr>
            <w:tcW w:w="5239" w:type="dxa"/>
            <w:gridSpan w:val="2"/>
            <w:tcBorders>
              <w:top w:val="none" w:sz="4" w:space="0" w:color="000000"/>
              <w:left w:val="none" w:sz="4" w:space="0" w:color="000000"/>
              <w:bottom w:val="none" w:sz="4" w:space="0" w:color="000000"/>
              <w:right w:val="none" w:sz="4" w:space="0" w:color="000000"/>
            </w:tcBorders>
          </w:tcPr>
          <w:p w14:paraId="04E7E4B2" w14:textId="77777777" w:rsidR="008C4CBA" w:rsidRDefault="00000000">
            <w:pPr>
              <w:pStyle w:val="ListParagraph"/>
              <w:ind w:left="0" w:hanging="5"/>
              <w:jc w:val="both"/>
              <w:rPr>
                <w:rFonts w:ascii="Helvetica" w:hAnsi="Helvetica" w:cs="Helvetica"/>
              </w:rPr>
            </w:pPr>
            <w:r>
              <w:rPr>
                <w:rFonts w:ascii="Helvetica" w:hAnsi="Helvetica" w:cs="Helvetica"/>
              </w:rPr>
              <w:t xml:space="preserve">Le Comité décide du principe et du montant des cotisations des Membres. </w:t>
            </w:r>
          </w:p>
          <w:p w14:paraId="4F3D2D78" w14:textId="77777777" w:rsidR="008C4CBA" w:rsidRDefault="008C4CBA">
            <w:pPr>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79064642" w14:textId="77777777" w:rsidR="008C4CBA" w:rsidRDefault="00000000">
            <w:pPr>
              <w:pStyle w:val="ListParagraph"/>
              <w:ind w:left="0" w:hanging="5"/>
              <w:jc w:val="both"/>
              <w:rPr>
                <w:rFonts w:ascii="Helvetica" w:hAnsi="Helvetica" w:cs="Helvetica"/>
              </w:rPr>
            </w:pPr>
            <w:r>
              <w:rPr>
                <w:rFonts w:ascii="Helvetica" w:hAnsi="Helvetica" w:cs="Helvetica"/>
                <w:lang w:val="en-US"/>
              </w:rPr>
              <w:t xml:space="preserve">The </w:t>
            </w:r>
            <w:r>
              <w:rPr>
                <w:rFonts w:ascii="Helvetica" w:hAnsi="Helvetica" w:cs="Helvetica"/>
              </w:rPr>
              <w:t>Board</w:t>
            </w:r>
            <w:r>
              <w:rPr>
                <w:rFonts w:ascii="Helvetica" w:hAnsi="Helvetica" w:cs="Helvetica"/>
                <w:lang w:val="en-US"/>
              </w:rPr>
              <w:t xml:space="preserve"> decides on the principle of membership fees and their amount. </w:t>
            </w:r>
          </w:p>
          <w:p w14:paraId="00C240E0" w14:textId="77777777" w:rsidR="008C4CBA" w:rsidRDefault="008C4CBA">
            <w:pPr>
              <w:pStyle w:val="ListParagraph"/>
              <w:ind w:left="0" w:hanging="5"/>
              <w:jc w:val="both"/>
              <w:rPr>
                <w:rFonts w:ascii="Helvetica" w:hAnsi="Helvetica" w:cs="Helvetica"/>
                <w:b/>
              </w:rPr>
            </w:pPr>
          </w:p>
        </w:tc>
      </w:tr>
      <w:tr w:rsidR="008C4CBA" w14:paraId="143A7320" w14:textId="77777777">
        <w:tc>
          <w:tcPr>
            <w:tcW w:w="9923" w:type="dxa"/>
            <w:gridSpan w:val="5"/>
            <w:tcBorders>
              <w:top w:val="none" w:sz="4" w:space="0" w:color="000000"/>
              <w:left w:val="none" w:sz="4" w:space="0" w:color="000000"/>
              <w:bottom w:val="none" w:sz="4" w:space="0" w:color="000000"/>
              <w:right w:val="none" w:sz="4" w:space="0" w:color="000000"/>
            </w:tcBorders>
          </w:tcPr>
          <w:p w14:paraId="19DB7C40" w14:textId="77777777" w:rsidR="008C4CBA" w:rsidRDefault="008C4CBA">
            <w:pPr>
              <w:rPr>
                <w:rFonts w:ascii="Helvetica" w:hAnsi="Helvetica" w:cs="Helvetica"/>
                <w:b/>
              </w:rPr>
            </w:pPr>
          </w:p>
        </w:tc>
      </w:tr>
      <w:tr w:rsidR="008C4CBA" w14:paraId="1138CB67" w14:textId="77777777">
        <w:tc>
          <w:tcPr>
            <w:tcW w:w="5239" w:type="dxa"/>
            <w:gridSpan w:val="2"/>
            <w:tcBorders>
              <w:top w:val="none" w:sz="4" w:space="0" w:color="000000"/>
              <w:left w:val="none" w:sz="4" w:space="0" w:color="000000"/>
              <w:bottom w:val="none" w:sz="4" w:space="0" w:color="000000"/>
              <w:right w:val="none" w:sz="4" w:space="0" w:color="000000"/>
            </w:tcBorders>
          </w:tcPr>
          <w:p w14:paraId="215F5E3B" w14:textId="77777777" w:rsidR="008C4CBA" w:rsidRDefault="00000000">
            <w:pPr>
              <w:pStyle w:val="ListParagraph"/>
              <w:numPr>
                <w:ilvl w:val="0"/>
                <w:numId w:val="4"/>
              </w:numPr>
              <w:ind w:left="447" w:hanging="425"/>
              <w:rPr>
                <w:rFonts w:ascii="Helvetica" w:hAnsi="Helvetica" w:cs="Helvetica"/>
                <w:b/>
              </w:rPr>
            </w:pPr>
            <w:r>
              <w:rPr>
                <w:rFonts w:ascii="Helvetica" w:hAnsi="Helvetica" w:cs="Helvetica"/>
                <w:b/>
              </w:rPr>
              <w:t>ORGANISATION ET GOUVERNANCE</w:t>
            </w:r>
          </w:p>
          <w:p w14:paraId="62AEBB79" w14:textId="77777777" w:rsidR="008C4CBA" w:rsidRDefault="008C4CBA">
            <w:pPr>
              <w:rPr>
                <w:rFonts w:ascii="Helvetica" w:hAnsi="Helvetica" w:cs="Helvetica"/>
                <w:b/>
              </w:rPr>
            </w:pPr>
          </w:p>
        </w:tc>
        <w:tc>
          <w:tcPr>
            <w:tcW w:w="4684" w:type="dxa"/>
            <w:gridSpan w:val="3"/>
            <w:tcBorders>
              <w:top w:val="none" w:sz="4" w:space="0" w:color="000000"/>
              <w:left w:val="none" w:sz="4" w:space="0" w:color="000000"/>
              <w:bottom w:val="none" w:sz="4" w:space="0" w:color="000000"/>
              <w:right w:val="none" w:sz="4" w:space="0" w:color="000000"/>
            </w:tcBorders>
          </w:tcPr>
          <w:p w14:paraId="645AFA14" w14:textId="77777777" w:rsidR="008C4CBA" w:rsidRDefault="00000000">
            <w:pPr>
              <w:pStyle w:val="ListParagraph"/>
              <w:numPr>
                <w:ilvl w:val="0"/>
                <w:numId w:val="5"/>
              </w:numPr>
              <w:ind w:left="0" w:right="-174" w:hanging="5"/>
              <w:rPr>
                <w:rFonts w:ascii="Helvetica" w:hAnsi="Helvetica" w:cs="Helvetica"/>
                <w:b/>
              </w:rPr>
            </w:pPr>
            <w:r>
              <w:rPr>
                <w:rFonts w:ascii="Helvetica" w:hAnsi="Helvetica" w:cs="Helvetica"/>
                <w:b/>
                <w:lang w:val="en-US"/>
              </w:rPr>
              <w:t>ORGANISATION AND GOVERNANCE</w:t>
            </w:r>
          </w:p>
        </w:tc>
      </w:tr>
      <w:tr w:rsidR="008C4CBA" w14:paraId="06583075" w14:textId="77777777">
        <w:tc>
          <w:tcPr>
            <w:tcW w:w="1223" w:type="dxa"/>
            <w:tcBorders>
              <w:top w:val="none" w:sz="4" w:space="0" w:color="000000"/>
              <w:left w:val="none" w:sz="4" w:space="0" w:color="000000"/>
              <w:bottom w:val="none" w:sz="4" w:space="0" w:color="000000"/>
              <w:right w:val="none" w:sz="4" w:space="0" w:color="000000"/>
            </w:tcBorders>
          </w:tcPr>
          <w:p w14:paraId="4ADFE4BE"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0A571AF4" w14:textId="77777777" w:rsidR="008C4CBA" w:rsidRDefault="00000000">
            <w:pPr>
              <w:rPr>
                <w:rFonts w:ascii="Helvetica" w:hAnsi="Helvetica" w:cs="Helvetica"/>
                <w:b/>
              </w:rPr>
            </w:pPr>
            <w:r>
              <w:rPr>
                <w:rFonts w:ascii="Helvetica" w:hAnsi="Helvetica" w:cs="Helvetica"/>
                <w:b/>
              </w:rPr>
              <w:t>ORGANES DE L’ASSOCIATION</w:t>
            </w:r>
          </w:p>
          <w:p w14:paraId="4AB1B285"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1E1A74C8"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77FED5AC" w14:textId="77777777" w:rsidR="008C4CBA" w:rsidRDefault="00000000">
            <w:pPr>
              <w:ind w:hanging="5"/>
              <w:rPr>
                <w:rFonts w:ascii="Helvetica" w:hAnsi="Helvetica" w:cs="Helvetica"/>
                <w:caps/>
              </w:rPr>
            </w:pPr>
            <w:r>
              <w:rPr>
                <w:rFonts w:ascii="Helvetica" w:hAnsi="Helvetica" w:cs="Helvetica"/>
                <w:b/>
                <w:caps/>
              </w:rPr>
              <w:t>Bodies of the Association</w:t>
            </w:r>
          </w:p>
        </w:tc>
      </w:tr>
      <w:tr w:rsidR="008C4CBA" w14:paraId="3EFF6D66" w14:textId="77777777">
        <w:tc>
          <w:tcPr>
            <w:tcW w:w="5239" w:type="dxa"/>
            <w:gridSpan w:val="2"/>
            <w:tcBorders>
              <w:top w:val="none" w:sz="4" w:space="0" w:color="000000"/>
              <w:left w:val="none" w:sz="4" w:space="0" w:color="000000"/>
              <w:bottom w:val="none" w:sz="4" w:space="0" w:color="000000"/>
              <w:right w:val="none" w:sz="4" w:space="0" w:color="000000"/>
            </w:tcBorders>
          </w:tcPr>
          <w:p w14:paraId="0047AD7C" w14:textId="77777777" w:rsidR="008C4CBA" w:rsidRDefault="00000000">
            <w:pPr>
              <w:widowControl w:val="0"/>
              <w:jc w:val="both"/>
              <w:rPr>
                <w:rFonts w:ascii="Helvetica" w:hAnsi="Helvetica" w:cs="Helvetica"/>
              </w:rPr>
            </w:pPr>
            <w:r>
              <w:rPr>
                <w:rFonts w:ascii="Helvetica" w:hAnsi="Helvetica" w:cs="Helvetica"/>
              </w:rPr>
              <w:t>Les organes de l’association sont :</w:t>
            </w:r>
          </w:p>
          <w:p w14:paraId="58D70B45" w14:textId="77777777" w:rsidR="008C4CBA" w:rsidRDefault="008C4CBA">
            <w:pPr>
              <w:widowControl w:val="0"/>
              <w:jc w:val="both"/>
              <w:rPr>
                <w:rFonts w:ascii="Helvetica" w:hAnsi="Helvetica" w:cs="Helvetica"/>
              </w:rPr>
            </w:pPr>
          </w:p>
          <w:p w14:paraId="4CD829C3" w14:textId="77777777" w:rsidR="008C4CBA" w:rsidRDefault="00000000">
            <w:pPr>
              <w:widowControl w:val="0"/>
              <w:numPr>
                <w:ilvl w:val="0"/>
                <w:numId w:val="7"/>
              </w:numPr>
              <w:tabs>
                <w:tab w:val="clear" w:pos="720"/>
              </w:tabs>
              <w:ind w:left="280" w:hanging="281"/>
              <w:jc w:val="both"/>
              <w:rPr>
                <w:rFonts w:ascii="Helvetica" w:hAnsi="Helvetica" w:cs="Helvetica"/>
              </w:rPr>
            </w:pPr>
            <w:r>
              <w:rPr>
                <w:rFonts w:ascii="Helvetica" w:hAnsi="Helvetica" w:cs="Helvetica"/>
              </w:rPr>
              <w:t xml:space="preserve">l’Assemblée générale, </w:t>
            </w:r>
          </w:p>
          <w:p w14:paraId="1BC701F2" w14:textId="77777777" w:rsidR="008C4CBA" w:rsidRDefault="00000000">
            <w:pPr>
              <w:widowControl w:val="0"/>
              <w:numPr>
                <w:ilvl w:val="0"/>
                <w:numId w:val="7"/>
              </w:numPr>
              <w:tabs>
                <w:tab w:val="clear" w:pos="720"/>
              </w:tabs>
              <w:ind w:left="280" w:hanging="281"/>
              <w:jc w:val="both"/>
              <w:rPr>
                <w:rFonts w:ascii="Helvetica" w:hAnsi="Helvetica" w:cs="Helvetica"/>
              </w:rPr>
            </w:pPr>
            <w:r>
              <w:rPr>
                <w:rFonts w:ascii="Helvetica" w:hAnsi="Helvetica" w:cs="Helvetica"/>
              </w:rPr>
              <w:t>le Comité.</w:t>
            </w:r>
          </w:p>
          <w:p w14:paraId="3CA26E2A" w14:textId="77777777" w:rsidR="008C4CBA" w:rsidRDefault="008C4CBA">
            <w:pPr>
              <w:widowControl w:val="0"/>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3E692583" w14:textId="77777777" w:rsidR="008C4CBA" w:rsidRDefault="00000000">
            <w:pPr>
              <w:pStyle w:val="ListParagraph"/>
              <w:ind w:hanging="720"/>
              <w:rPr>
                <w:rFonts w:ascii="Helvetica" w:hAnsi="Helvetica" w:cs="Helvetica"/>
              </w:rPr>
            </w:pPr>
            <w:r>
              <w:rPr>
                <w:rFonts w:ascii="Helvetica" w:hAnsi="Helvetica" w:cs="Helvetica"/>
                <w:lang w:val="en-US"/>
              </w:rPr>
              <w:t xml:space="preserve">The bodies of the Association are: </w:t>
            </w:r>
          </w:p>
          <w:p w14:paraId="62D0EDC7" w14:textId="77777777" w:rsidR="008C4CBA" w:rsidRDefault="008C4CBA">
            <w:pPr>
              <w:pStyle w:val="ListParagraph"/>
              <w:ind w:hanging="720"/>
              <w:rPr>
                <w:rFonts w:ascii="Helvetica" w:hAnsi="Helvetica" w:cs="Helvetica"/>
              </w:rPr>
            </w:pPr>
          </w:p>
          <w:p w14:paraId="043EC74F" w14:textId="77777777" w:rsidR="008C4CBA" w:rsidRDefault="00000000">
            <w:pPr>
              <w:pStyle w:val="ListParagraph"/>
              <w:numPr>
                <w:ilvl w:val="0"/>
                <w:numId w:val="7"/>
              </w:numPr>
              <w:rPr>
                <w:rFonts w:ascii="Helvetica" w:hAnsi="Helvetica" w:cs="Helvetica"/>
              </w:rPr>
            </w:pPr>
            <w:r>
              <w:rPr>
                <w:rFonts w:ascii="Helvetica" w:hAnsi="Helvetica" w:cs="Helvetica"/>
                <w:lang w:val="en-US"/>
              </w:rPr>
              <w:t xml:space="preserve">The General Assembly, </w:t>
            </w:r>
          </w:p>
          <w:p w14:paraId="7770D745" w14:textId="77777777" w:rsidR="008C4CBA" w:rsidRDefault="00000000">
            <w:pPr>
              <w:pStyle w:val="ListParagraph"/>
              <w:numPr>
                <w:ilvl w:val="0"/>
                <w:numId w:val="7"/>
              </w:numPr>
              <w:rPr>
                <w:rFonts w:ascii="Helvetica" w:hAnsi="Helvetica" w:cs="Helvetica"/>
              </w:rPr>
            </w:pPr>
            <w:r>
              <w:rPr>
                <w:rFonts w:ascii="Helvetica" w:hAnsi="Helvetica" w:cs="Helvetica"/>
                <w:lang w:val="en-US"/>
              </w:rPr>
              <w:t>The Board</w:t>
            </w:r>
            <w:r>
              <w:rPr>
                <w:rFonts w:ascii="Helvetica" w:hAnsi="Helvetica" w:cs="Helvetica"/>
              </w:rPr>
              <w:t xml:space="preserve">. </w:t>
            </w:r>
          </w:p>
        </w:tc>
      </w:tr>
      <w:tr w:rsidR="008C4CBA" w14:paraId="7E6212E5" w14:textId="77777777">
        <w:tc>
          <w:tcPr>
            <w:tcW w:w="9923" w:type="dxa"/>
            <w:gridSpan w:val="5"/>
            <w:tcBorders>
              <w:top w:val="none" w:sz="4" w:space="0" w:color="000000"/>
              <w:left w:val="none" w:sz="4" w:space="0" w:color="000000"/>
              <w:bottom w:val="none" w:sz="4" w:space="0" w:color="000000"/>
              <w:right w:val="none" w:sz="4" w:space="0" w:color="000000"/>
            </w:tcBorders>
          </w:tcPr>
          <w:p w14:paraId="6814BB4B" w14:textId="77777777" w:rsidR="008C4CBA" w:rsidRDefault="008C4CBA">
            <w:pPr>
              <w:rPr>
                <w:rFonts w:ascii="Helvetica" w:hAnsi="Helvetica" w:cs="Helvetica"/>
              </w:rPr>
            </w:pPr>
          </w:p>
        </w:tc>
      </w:tr>
      <w:tr w:rsidR="008C4CBA" w14:paraId="784466A5" w14:textId="77777777">
        <w:tc>
          <w:tcPr>
            <w:tcW w:w="5239" w:type="dxa"/>
            <w:gridSpan w:val="2"/>
            <w:tcBorders>
              <w:top w:val="none" w:sz="4" w:space="0" w:color="000000"/>
              <w:left w:val="none" w:sz="4" w:space="0" w:color="000000"/>
              <w:bottom w:val="none" w:sz="4" w:space="0" w:color="000000"/>
              <w:right w:val="none" w:sz="4" w:space="0" w:color="000000"/>
            </w:tcBorders>
          </w:tcPr>
          <w:p w14:paraId="137BD58D" w14:textId="77777777" w:rsidR="008C4CBA" w:rsidRDefault="00000000">
            <w:pPr>
              <w:pStyle w:val="ListParagraph"/>
              <w:numPr>
                <w:ilvl w:val="0"/>
                <w:numId w:val="4"/>
              </w:numPr>
              <w:ind w:left="447" w:hanging="425"/>
              <w:rPr>
                <w:rFonts w:ascii="Helvetica" w:hAnsi="Helvetica" w:cs="Helvetica"/>
                <w:b/>
                <w:caps/>
              </w:rPr>
            </w:pPr>
            <w:r>
              <w:rPr>
                <w:rFonts w:ascii="Helvetica" w:hAnsi="Helvetica" w:cs="Helvetica"/>
                <w:b/>
                <w:caps/>
              </w:rPr>
              <w:t>L’Assemblée Générale</w:t>
            </w:r>
          </w:p>
          <w:p w14:paraId="10BC4D87" w14:textId="77777777" w:rsidR="008C4CBA" w:rsidRDefault="008C4CBA">
            <w:pPr>
              <w:widowControl w:val="0"/>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22F6FC93" w14:textId="77777777" w:rsidR="008C4CBA" w:rsidRDefault="00000000">
            <w:pPr>
              <w:pStyle w:val="ListParagraph"/>
              <w:numPr>
                <w:ilvl w:val="0"/>
                <w:numId w:val="5"/>
              </w:numPr>
              <w:ind w:left="0" w:hanging="5"/>
              <w:rPr>
                <w:rFonts w:ascii="Helvetica" w:hAnsi="Helvetica" w:cs="Helvetica"/>
                <w:b/>
                <w:caps/>
              </w:rPr>
            </w:pPr>
            <w:r>
              <w:rPr>
                <w:rFonts w:ascii="Helvetica" w:hAnsi="Helvetica" w:cs="Helvetica"/>
                <w:b/>
                <w:caps/>
                <w:lang w:val="en-US"/>
              </w:rPr>
              <w:t>The General Assembly</w:t>
            </w:r>
          </w:p>
        </w:tc>
      </w:tr>
      <w:tr w:rsidR="008C4CBA" w14:paraId="6DEBC463" w14:textId="77777777">
        <w:tc>
          <w:tcPr>
            <w:tcW w:w="1223" w:type="dxa"/>
            <w:tcBorders>
              <w:top w:val="none" w:sz="4" w:space="0" w:color="000000"/>
              <w:left w:val="none" w:sz="4" w:space="0" w:color="000000"/>
              <w:bottom w:val="none" w:sz="4" w:space="0" w:color="000000"/>
              <w:right w:val="none" w:sz="4" w:space="0" w:color="000000"/>
            </w:tcBorders>
          </w:tcPr>
          <w:p w14:paraId="7322C093"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1742B254" w14:textId="77777777" w:rsidR="008C4CBA" w:rsidRDefault="00000000">
            <w:pPr>
              <w:rPr>
                <w:rFonts w:ascii="Helvetica" w:hAnsi="Helvetica" w:cs="Helvetica"/>
                <w:b/>
                <w:caps/>
              </w:rPr>
            </w:pPr>
            <w:r>
              <w:rPr>
                <w:rFonts w:ascii="Helvetica" w:hAnsi="Helvetica" w:cs="Helvetica"/>
                <w:b/>
                <w:caps/>
              </w:rPr>
              <w:t>Principes</w:t>
            </w:r>
          </w:p>
          <w:p w14:paraId="74BFFBC8" w14:textId="77777777" w:rsidR="008C4CBA" w:rsidRDefault="008C4CBA">
            <w:pPr>
              <w:rPr>
                <w:rFonts w:ascii="Helvetica" w:hAnsi="Helvetica" w:cs="Helvetica"/>
                <w:caps/>
              </w:rPr>
            </w:pPr>
          </w:p>
        </w:tc>
        <w:tc>
          <w:tcPr>
            <w:tcW w:w="1115" w:type="dxa"/>
            <w:tcBorders>
              <w:top w:val="none" w:sz="4" w:space="0" w:color="000000"/>
              <w:left w:val="none" w:sz="4" w:space="0" w:color="000000"/>
              <w:bottom w:val="none" w:sz="4" w:space="0" w:color="000000"/>
              <w:right w:val="none" w:sz="4" w:space="0" w:color="000000"/>
            </w:tcBorders>
          </w:tcPr>
          <w:p w14:paraId="042B1B80"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04CAAA16" w14:textId="77777777" w:rsidR="008C4CBA" w:rsidRDefault="00000000">
            <w:pPr>
              <w:ind w:hanging="5"/>
              <w:rPr>
                <w:rFonts w:ascii="Helvetica" w:hAnsi="Helvetica" w:cs="Helvetica"/>
                <w:caps/>
              </w:rPr>
            </w:pPr>
            <w:r>
              <w:rPr>
                <w:rFonts w:ascii="Helvetica" w:hAnsi="Helvetica" w:cs="Helvetica"/>
                <w:b/>
                <w:caps/>
              </w:rPr>
              <w:t>Principles</w:t>
            </w:r>
          </w:p>
        </w:tc>
      </w:tr>
      <w:tr w:rsidR="008C4CBA" w14:paraId="38CEDFBC" w14:textId="77777777">
        <w:tc>
          <w:tcPr>
            <w:tcW w:w="5239" w:type="dxa"/>
            <w:gridSpan w:val="2"/>
            <w:tcBorders>
              <w:top w:val="none" w:sz="4" w:space="0" w:color="000000"/>
              <w:left w:val="none" w:sz="4" w:space="0" w:color="000000"/>
              <w:bottom w:val="none" w:sz="4" w:space="0" w:color="000000"/>
              <w:right w:val="none" w:sz="4" w:space="0" w:color="000000"/>
            </w:tcBorders>
          </w:tcPr>
          <w:p w14:paraId="08DA053A" w14:textId="77777777" w:rsidR="008C4CBA" w:rsidRDefault="00000000">
            <w:pPr>
              <w:widowControl w:val="0"/>
              <w:jc w:val="both"/>
              <w:rPr>
                <w:rFonts w:ascii="Helvetica" w:hAnsi="Helvetica" w:cs="Helvetica"/>
              </w:rPr>
            </w:pPr>
            <w:r>
              <w:rPr>
                <w:rFonts w:ascii="Helvetica" w:hAnsi="Helvetica" w:cs="Helvetica"/>
              </w:rPr>
              <w:t xml:space="preserve">L’Assemblée générale constitue l’autorité suprême de l’Association au sens des articles 64 et ss. CC. </w:t>
            </w:r>
          </w:p>
          <w:p w14:paraId="2F072DE8" w14:textId="77777777" w:rsidR="008C4CBA" w:rsidRDefault="008C4CBA">
            <w:pPr>
              <w:widowControl w:val="0"/>
              <w:jc w:val="both"/>
              <w:rPr>
                <w:rFonts w:ascii="Helvetica" w:hAnsi="Helvetica" w:cs="Helvetica"/>
              </w:rPr>
            </w:pPr>
          </w:p>
          <w:p w14:paraId="4178DAB9" w14:textId="77777777" w:rsidR="008C4CBA" w:rsidRDefault="008C4CBA">
            <w:pPr>
              <w:widowControl w:val="0"/>
              <w:jc w:val="both"/>
              <w:rPr>
                <w:rFonts w:ascii="Helvetica" w:hAnsi="Helvetica" w:cs="Helvetica"/>
              </w:rPr>
            </w:pPr>
          </w:p>
          <w:p w14:paraId="546BC2F2" w14:textId="77777777" w:rsidR="008C4CBA" w:rsidRDefault="00000000">
            <w:pPr>
              <w:widowControl w:val="0"/>
              <w:jc w:val="both"/>
              <w:rPr>
                <w:rFonts w:ascii="Helvetica" w:hAnsi="Helvetica" w:cs="Helvetica"/>
              </w:rPr>
            </w:pPr>
            <w:r>
              <w:rPr>
                <w:rFonts w:ascii="Helvetica" w:hAnsi="Helvetica" w:cs="Helvetica"/>
              </w:rPr>
              <w:t>Elle est composée de tous les Membres.</w:t>
            </w:r>
          </w:p>
        </w:tc>
        <w:tc>
          <w:tcPr>
            <w:tcW w:w="4684" w:type="dxa"/>
            <w:gridSpan w:val="3"/>
            <w:tcBorders>
              <w:top w:val="none" w:sz="4" w:space="0" w:color="000000"/>
              <w:left w:val="none" w:sz="4" w:space="0" w:color="000000"/>
              <w:bottom w:val="none" w:sz="4" w:space="0" w:color="000000"/>
              <w:right w:val="none" w:sz="4" w:space="0" w:color="000000"/>
            </w:tcBorders>
          </w:tcPr>
          <w:p w14:paraId="4522B2A7" w14:textId="77777777" w:rsidR="008C4CBA" w:rsidRDefault="00000000">
            <w:pPr>
              <w:ind w:hanging="5"/>
              <w:jc w:val="both"/>
              <w:rPr>
                <w:rFonts w:ascii="Helvetica" w:hAnsi="Helvetica" w:cs="Helvetica"/>
              </w:rPr>
            </w:pPr>
            <w:r>
              <w:rPr>
                <w:rFonts w:ascii="Helvetica" w:hAnsi="Helvetica" w:cs="Helvetica"/>
                <w:lang w:val="en-US"/>
              </w:rPr>
              <w:t xml:space="preserve">The General Assembly is the supreme authority of the Association within the meaning of article 64 et seq. CC. </w:t>
            </w:r>
          </w:p>
          <w:p w14:paraId="5F2C8A5B" w14:textId="77777777" w:rsidR="008C4CBA" w:rsidRDefault="008C4CBA">
            <w:pPr>
              <w:ind w:hanging="5"/>
              <w:jc w:val="both"/>
              <w:rPr>
                <w:rFonts w:ascii="Helvetica" w:hAnsi="Helvetica" w:cs="Helvetica"/>
              </w:rPr>
            </w:pPr>
          </w:p>
          <w:p w14:paraId="4AC4AF28" w14:textId="77777777" w:rsidR="008C4CBA" w:rsidRDefault="00000000">
            <w:pPr>
              <w:ind w:hanging="5"/>
              <w:jc w:val="both"/>
              <w:rPr>
                <w:rFonts w:ascii="Helvetica" w:hAnsi="Helvetica" w:cs="Helvetica"/>
              </w:rPr>
            </w:pPr>
            <w:r>
              <w:rPr>
                <w:rFonts w:ascii="Helvetica" w:hAnsi="Helvetica" w:cs="Helvetica"/>
                <w:lang w:val="en-US"/>
              </w:rPr>
              <w:t xml:space="preserve">It is composed of all the Members. </w:t>
            </w:r>
          </w:p>
          <w:p w14:paraId="76807329" w14:textId="77777777" w:rsidR="008C4CBA" w:rsidRDefault="008C4CBA">
            <w:pPr>
              <w:jc w:val="both"/>
              <w:rPr>
                <w:rFonts w:ascii="Helvetica" w:hAnsi="Helvetica" w:cs="Helvetica"/>
              </w:rPr>
            </w:pPr>
          </w:p>
        </w:tc>
      </w:tr>
      <w:tr w:rsidR="008C4CBA" w14:paraId="7C32471A" w14:textId="77777777">
        <w:tc>
          <w:tcPr>
            <w:tcW w:w="1223" w:type="dxa"/>
            <w:tcBorders>
              <w:top w:val="none" w:sz="4" w:space="0" w:color="000000"/>
              <w:left w:val="none" w:sz="4" w:space="0" w:color="000000"/>
              <w:bottom w:val="none" w:sz="4" w:space="0" w:color="000000"/>
              <w:right w:val="none" w:sz="4" w:space="0" w:color="000000"/>
            </w:tcBorders>
          </w:tcPr>
          <w:p w14:paraId="736A023D" w14:textId="77777777" w:rsidR="008C4CBA" w:rsidRDefault="008C4CBA">
            <w:pPr>
              <w:keepNext/>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44E4E149" w14:textId="77777777" w:rsidR="008C4CBA" w:rsidRDefault="008C4CBA">
            <w:pPr>
              <w:keepNext/>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1BA38291" w14:textId="77777777" w:rsidR="008C4CBA" w:rsidRDefault="008C4CBA">
            <w:pPr>
              <w:keepNext/>
              <w:jc w:val="both"/>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6AD4AE5E" w14:textId="77777777" w:rsidR="008C4CBA" w:rsidRDefault="008C4CBA">
            <w:pPr>
              <w:keepNext/>
              <w:ind w:hanging="5"/>
              <w:jc w:val="both"/>
              <w:rPr>
                <w:rFonts w:ascii="Helvetica" w:hAnsi="Helvetica" w:cs="Helvetica"/>
                <w:b/>
              </w:rPr>
            </w:pPr>
          </w:p>
        </w:tc>
      </w:tr>
      <w:tr w:rsidR="008C4CBA" w14:paraId="34E22C80" w14:textId="77777777">
        <w:tc>
          <w:tcPr>
            <w:tcW w:w="1223" w:type="dxa"/>
            <w:tcBorders>
              <w:top w:val="none" w:sz="4" w:space="0" w:color="000000"/>
              <w:left w:val="none" w:sz="4" w:space="0" w:color="000000"/>
              <w:bottom w:val="none" w:sz="4" w:space="0" w:color="000000"/>
              <w:right w:val="none" w:sz="4" w:space="0" w:color="000000"/>
            </w:tcBorders>
          </w:tcPr>
          <w:p w14:paraId="2FDEB37F" w14:textId="77777777" w:rsidR="008C4CBA" w:rsidRDefault="008C4CBA">
            <w:pPr>
              <w:pStyle w:val="ListParagraph"/>
              <w:keepNext/>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0D98DD24" w14:textId="77777777" w:rsidR="008C4CBA" w:rsidRDefault="00000000">
            <w:pPr>
              <w:keepNext/>
              <w:rPr>
                <w:rFonts w:ascii="Helvetica" w:hAnsi="Helvetica" w:cs="Helvetica"/>
                <w:b/>
              </w:rPr>
            </w:pPr>
            <w:r>
              <w:rPr>
                <w:rFonts w:ascii="Helvetica" w:hAnsi="Helvetica" w:cs="Helvetica"/>
                <w:b/>
              </w:rPr>
              <w:t xml:space="preserve">POUVOIRS </w:t>
            </w:r>
          </w:p>
          <w:p w14:paraId="3C6864ED" w14:textId="77777777" w:rsidR="008C4CBA" w:rsidRDefault="008C4CBA">
            <w:pPr>
              <w:keepNext/>
              <w:rPr>
                <w:rFonts w:ascii="Helvetica" w:hAnsi="Helvetica" w:cs="Helvetica"/>
              </w:rPr>
            </w:pPr>
          </w:p>
        </w:tc>
        <w:tc>
          <w:tcPr>
            <w:tcW w:w="1115" w:type="dxa"/>
            <w:tcBorders>
              <w:top w:val="none" w:sz="4" w:space="0" w:color="000000"/>
              <w:left w:val="none" w:sz="4" w:space="0" w:color="000000"/>
              <w:bottom w:val="none" w:sz="4" w:space="0" w:color="000000"/>
              <w:right w:val="none" w:sz="4" w:space="0" w:color="000000"/>
            </w:tcBorders>
          </w:tcPr>
          <w:p w14:paraId="0BF4B071" w14:textId="77777777" w:rsidR="008C4CBA" w:rsidRDefault="008C4CBA">
            <w:pPr>
              <w:pStyle w:val="ListParagraph"/>
              <w:keepNext/>
              <w:numPr>
                <w:ilvl w:val="0"/>
                <w:numId w:val="3"/>
              </w:numPr>
              <w:ind w:left="0" w:hanging="5"/>
              <w:jc w:val="both"/>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45219872" w14:textId="77777777" w:rsidR="008C4CBA" w:rsidRDefault="00000000">
            <w:pPr>
              <w:keepNext/>
              <w:ind w:hanging="5"/>
              <w:jc w:val="both"/>
              <w:rPr>
                <w:rFonts w:ascii="Helvetica" w:hAnsi="Helvetica" w:cs="Helvetica"/>
              </w:rPr>
            </w:pPr>
            <w:r>
              <w:rPr>
                <w:rFonts w:ascii="Helvetica" w:hAnsi="Helvetica" w:cs="Helvetica"/>
                <w:b/>
                <w:lang w:val="en-US"/>
              </w:rPr>
              <w:t xml:space="preserve">POWERS </w:t>
            </w:r>
          </w:p>
        </w:tc>
      </w:tr>
      <w:tr w:rsidR="008C4CBA" w14:paraId="278B04E7" w14:textId="77777777">
        <w:tc>
          <w:tcPr>
            <w:tcW w:w="5239" w:type="dxa"/>
            <w:gridSpan w:val="2"/>
            <w:tcBorders>
              <w:top w:val="none" w:sz="4" w:space="0" w:color="000000"/>
              <w:left w:val="none" w:sz="4" w:space="0" w:color="000000"/>
              <w:bottom w:val="none" w:sz="4" w:space="0" w:color="000000"/>
              <w:right w:val="none" w:sz="4" w:space="0" w:color="000000"/>
            </w:tcBorders>
          </w:tcPr>
          <w:p w14:paraId="63D1F13B" w14:textId="77777777" w:rsidR="008C4CBA" w:rsidRDefault="00000000">
            <w:pPr>
              <w:widowControl w:val="0"/>
              <w:jc w:val="both"/>
              <w:rPr>
                <w:rFonts w:ascii="Helvetica" w:hAnsi="Helvetica" w:cs="Helvetica"/>
              </w:rPr>
            </w:pPr>
            <w:r>
              <w:rPr>
                <w:rFonts w:ascii="Helvetica" w:hAnsi="Helvetica" w:cs="Helvetica"/>
              </w:rPr>
              <w:t xml:space="preserve">L’Assemblée générale délègue au Comité les pouvoirs de gérer et de représenter l’Association. </w:t>
            </w:r>
          </w:p>
          <w:p w14:paraId="08205042" w14:textId="77777777" w:rsidR="008C4CBA" w:rsidRDefault="008C4CBA">
            <w:pPr>
              <w:widowControl w:val="0"/>
              <w:jc w:val="both"/>
              <w:rPr>
                <w:rFonts w:ascii="Helvetica" w:hAnsi="Helvetica" w:cs="Helvetica"/>
              </w:rPr>
            </w:pPr>
          </w:p>
          <w:p w14:paraId="5AB3B610" w14:textId="77777777" w:rsidR="008C4CBA" w:rsidRDefault="008C4CBA">
            <w:pPr>
              <w:widowControl w:val="0"/>
              <w:jc w:val="both"/>
              <w:rPr>
                <w:rFonts w:ascii="Helvetica" w:hAnsi="Helvetica" w:cs="Helvetica"/>
              </w:rPr>
            </w:pPr>
          </w:p>
          <w:p w14:paraId="3B5C6598" w14:textId="77777777" w:rsidR="008C4CBA" w:rsidRDefault="00000000">
            <w:pPr>
              <w:widowControl w:val="0"/>
              <w:jc w:val="both"/>
              <w:rPr>
                <w:rFonts w:ascii="Helvetica" w:hAnsi="Helvetica" w:cs="Helvetica"/>
              </w:rPr>
            </w:pPr>
            <w:r>
              <w:rPr>
                <w:rFonts w:ascii="Helvetica" w:hAnsi="Helvetica" w:cs="Helvetica"/>
              </w:rPr>
              <w:t xml:space="preserve">L’Assemblée générale conserve les pouvoirs inaliénables suivants : </w:t>
            </w:r>
          </w:p>
          <w:p w14:paraId="62B253A1" w14:textId="77777777" w:rsidR="008C4CBA" w:rsidRDefault="008C4CBA">
            <w:pPr>
              <w:widowControl w:val="0"/>
              <w:jc w:val="both"/>
              <w:rPr>
                <w:rFonts w:ascii="Helvetica" w:hAnsi="Helvetica" w:cs="Helvetica"/>
              </w:rPr>
            </w:pPr>
          </w:p>
          <w:p w14:paraId="6E3F3867" w14:textId="77777777" w:rsidR="008C4CBA" w:rsidRDefault="00000000">
            <w:pPr>
              <w:pStyle w:val="ListParagraph"/>
              <w:widowControl w:val="0"/>
              <w:numPr>
                <w:ilvl w:val="0"/>
                <w:numId w:val="21"/>
              </w:numPr>
              <w:jc w:val="both"/>
              <w:rPr>
                <w:rFonts w:ascii="Helvetica" w:hAnsi="Helvetica" w:cs="Helvetica"/>
              </w:rPr>
            </w:pPr>
            <w:r>
              <w:rPr>
                <w:rFonts w:ascii="Helvetica" w:hAnsi="Helvetica" w:cs="Helvetica"/>
              </w:rPr>
              <w:t xml:space="preserve">Adoption et modification des Statuts ; </w:t>
            </w:r>
          </w:p>
          <w:p w14:paraId="0A63BD5C" w14:textId="77777777" w:rsidR="008C4CBA" w:rsidRDefault="00000000">
            <w:pPr>
              <w:pStyle w:val="ListParagraph"/>
              <w:widowControl w:val="0"/>
              <w:numPr>
                <w:ilvl w:val="0"/>
                <w:numId w:val="21"/>
              </w:numPr>
              <w:jc w:val="both"/>
              <w:rPr>
                <w:rFonts w:ascii="Helvetica" w:hAnsi="Helvetica" w:cs="Helvetica"/>
              </w:rPr>
            </w:pPr>
            <w:r>
              <w:rPr>
                <w:rFonts w:ascii="Helvetica" w:hAnsi="Helvetica" w:cs="Helvetica"/>
              </w:rPr>
              <w:t xml:space="preserve">Approbation des rapports annuels et des comptes (audités) ; </w:t>
            </w:r>
          </w:p>
          <w:p w14:paraId="2F64224D" w14:textId="77777777" w:rsidR="008C4CBA" w:rsidRDefault="00000000">
            <w:pPr>
              <w:pStyle w:val="ListParagraph"/>
              <w:widowControl w:val="0"/>
              <w:numPr>
                <w:ilvl w:val="0"/>
                <w:numId w:val="21"/>
              </w:numPr>
              <w:jc w:val="both"/>
              <w:rPr>
                <w:rFonts w:ascii="Helvetica" w:hAnsi="Helvetica" w:cs="Helvetica"/>
              </w:rPr>
            </w:pPr>
            <w:r>
              <w:rPr>
                <w:rFonts w:ascii="Helvetica" w:hAnsi="Helvetica" w:cs="Helvetica"/>
              </w:rPr>
              <w:t xml:space="preserve">Nomination, surveillance, décharge et révocation des membres du Comité ;  </w:t>
            </w:r>
          </w:p>
          <w:p w14:paraId="2F84C06F" w14:textId="77777777" w:rsidR="008C4CBA" w:rsidRDefault="00000000">
            <w:pPr>
              <w:pStyle w:val="ListParagraph"/>
              <w:widowControl w:val="0"/>
              <w:numPr>
                <w:ilvl w:val="0"/>
                <w:numId w:val="21"/>
              </w:numPr>
              <w:jc w:val="both"/>
              <w:rPr>
                <w:rFonts w:ascii="Helvetica" w:hAnsi="Helvetica" w:cs="Helvetica"/>
              </w:rPr>
            </w:pPr>
            <w:r>
              <w:rPr>
                <w:rFonts w:ascii="Helvetica" w:hAnsi="Helvetica" w:cs="Helvetica"/>
              </w:rPr>
              <w:t xml:space="preserve">Décision de dissolution ou de fusion de l’Association ; et </w:t>
            </w:r>
          </w:p>
          <w:p w14:paraId="12D741B6" w14:textId="77777777" w:rsidR="008C4CBA" w:rsidRDefault="00000000">
            <w:pPr>
              <w:pStyle w:val="ListParagraph"/>
              <w:widowControl w:val="0"/>
              <w:numPr>
                <w:ilvl w:val="0"/>
                <w:numId w:val="21"/>
              </w:numPr>
              <w:jc w:val="both"/>
              <w:rPr>
                <w:rFonts w:ascii="Helvetica" w:hAnsi="Helvetica" w:cs="Helvetica"/>
              </w:rPr>
            </w:pPr>
            <w:r>
              <w:rPr>
                <w:rFonts w:ascii="Helvetica" w:hAnsi="Helvetica" w:cs="Helvetica"/>
              </w:rPr>
              <w:t xml:space="preserve">Gestion de toutes les affaires qui ne sont pas du ressort d’autres organes. </w:t>
            </w:r>
          </w:p>
          <w:p w14:paraId="67009F5C" w14:textId="77777777" w:rsidR="008C4CBA" w:rsidRDefault="008C4CBA">
            <w:pPr>
              <w:pStyle w:val="ListParagraph"/>
              <w:widowControl w:val="0"/>
              <w:ind w:left="355"/>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1DEE67C3" w14:textId="77777777" w:rsidR="008C4CBA" w:rsidRDefault="00000000">
            <w:pPr>
              <w:ind w:hanging="5"/>
              <w:jc w:val="both"/>
              <w:rPr>
                <w:rFonts w:ascii="Helvetica" w:hAnsi="Helvetica" w:cs="Helvetica"/>
              </w:rPr>
            </w:pPr>
            <w:r>
              <w:rPr>
                <w:rFonts w:ascii="Helvetica" w:hAnsi="Helvetica" w:cs="Helvetica"/>
                <w:lang w:val="en-US"/>
              </w:rPr>
              <w:t>The General Assembly delegates to the Board the power to administer and represent the Association.</w:t>
            </w:r>
          </w:p>
          <w:p w14:paraId="5E0F676C" w14:textId="77777777" w:rsidR="008C4CBA" w:rsidRDefault="008C4CBA">
            <w:pPr>
              <w:ind w:hanging="5"/>
              <w:jc w:val="both"/>
              <w:rPr>
                <w:rFonts w:ascii="Helvetica" w:hAnsi="Helvetica" w:cs="Helvetica"/>
              </w:rPr>
            </w:pPr>
          </w:p>
          <w:p w14:paraId="0FFF944C" w14:textId="77777777" w:rsidR="008C4CBA" w:rsidRDefault="00000000">
            <w:pPr>
              <w:ind w:hanging="5"/>
              <w:jc w:val="both"/>
              <w:rPr>
                <w:rFonts w:ascii="Helvetica" w:hAnsi="Helvetica" w:cs="Helvetica"/>
              </w:rPr>
            </w:pPr>
            <w:r>
              <w:rPr>
                <w:rFonts w:ascii="Helvetica" w:hAnsi="Helvetica" w:cs="Helvetica"/>
                <w:lang w:val="en-US"/>
              </w:rPr>
              <w:t xml:space="preserve">The General Assembly remains with the following inalienable powers: </w:t>
            </w:r>
          </w:p>
          <w:p w14:paraId="5AE8D6F6" w14:textId="77777777" w:rsidR="008C4CBA" w:rsidRDefault="008C4CBA">
            <w:pPr>
              <w:ind w:hanging="5"/>
              <w:jc w:val="both"/>
              <w:rPr>
                <w:rFonts w:ascii="Helvetica" w:hAnsi="Helvetica" w:cs="Helvetica"/>
              </w:rPr>
            </w:pPr>
          </w:p>
          <w:p w14:paraId="318B93C7" w14:textId="77777777" w:rsidR="008C4CBA" w:rsidRDefault="00000000">
            <w:pPr>
              <w:pStyle w:val="ListParagraph"/>
              <w:numPr>
                <w:ilvl w:val="0"/>
                <w:numId w:val="21"/>
              </w:numPr>
              <w:spacing w:after="160"/>
              <w:jc w:val="both"/>
              <w:rPr>
                <w:rFonts w:ascii="Helvetica" w:hAnsi="Helvetica" w:cs="Helvetica"/>
              </w:rPr>
            </w:pPr>
            <w:r>
              <w:rPr>
                <w:rFonts w:ascii="Helvetica" w:hAnsi="Helvetica" w:cs="Helvetica"/>
                <w:lang w:val="en-US"/>
              </w:rPr>
              <w:t xml:space="preserve">Adoption and amendment of the present Statutes; </w:t>
            </w:r>
          </w:p>
          <w:p w14:paraId="52B10F29" w14:textId="77777777" w:rsidR="008C4CBA" w:rsidRDefault="00000000">
            <w:pPr>
              <w:pStyle w:val="ListParagraph"/>
              <w:numPr>
                <w:ilvl w:val="0"/>
                <w:numId w:val="21"/>
              </w:numPr>
              <w:spacing w:after="160"/>
              <w:jc w:val="both"/>
              <w:rPr>
                <w:rFonts w:ascii="Helvetica" w:hAnsi="Helvetica" w:cs="Helvetica"/>
              </w:rPr>
            </w:pPr>
            <w:r>
              <w:rPr>
                <w:rFonts w:ascii="Helvetica" w:hAnsi="Helvetica" w:cs="Helvetica"/>
                <w:lang w:val="en-US"/>
              </w:rPr>
              <w:t>Approval of annual reports and audited accounts;</w:t>
            </w:r>
          </w:p>
          <w:p w14:paraId="6D9F77E0" w14:textId="77777777" w:rsidR="008C4CBA" w:rsidRDefault="00000000">
            <w:pPr>
              <w:pStyle w:val="ListParagraph"/>
              <w:numPr>
                <w:ilvl w:val="0"/>
                <w:numId w:val="21"/>
              </w:numPr>
              <w:spacing w:after="160"/>
              <w:jc w:val="both"/>
              <w:rPr>
                <w:rFonts w:ascii="Helvetica" w:hAnsi="Helvetica" w:cs="Helvetica"/>
              </w:rPr>
            </w:pPr>
            <w:r>
              <w:rPr>
                <w:rFonts w:ascii="Helvetica" w:hAnsi="Helvetica" w:cs="Helvetica"/>
                <w:lang w:val="en-US"/>
              </w:rPr>
              <w:t>Nomination, surveillance, discharge and revocation of Board members;</w:t>
            </w:r>
          </w:p>
          <w:p w14:paraId="19C6C05E" w14:textId="77777777" w:rsidR="008C4CBA" w:rsidRDefault="00000000">
            <w:pPr>
              <w:pStyle w:val="ListParagraph"/>
              <w:numPr>
                <w:ilvl w:val="0"/>
                <w:numId w:val="21"/>
              </w:numPr>
              <w:spacing w:after="160"/>
              <w:jc w:val="both"/>
              <w:rPr>
                <w:rFonts w:ascii="Helvetica" w:hAnsi="Helvetica" w:cs="Helvetica"/>
              </w:rPr>
            </w:pPr>
            <w:r>
              <w:rPr>
                <w:rFonts w:ascii="Helvetica" w:hAnsi="Helvetica" w:cs="Helvetica"/>
                <w:lang w:val="en-US"/>
              </w:rPr>
              <w:t xml:space="preserve">Decision on the dissolution or merger of the Association; and </w:t>
            </w:r>
          </w:p>
          <w:p w14:paraId="78CE9084" w14:textId="77777777" w:rsidR="008C4CBA" w:rsidRDefault="00000000">
            <w:pPr>
              <w:pStyle w:val="ListParagraph"/>
              <w:numPr>
                <w:ilvl w:val="0"/>
                <w:numId w:val="21"/>
              </w:numPr>
              <w:spacing w:after="160"/>
              <w:jc w:val="both"/>
              <w:rPr>
                <w:rFonts w:ascii="Helvetica" w:hAnsi="Helvetica" w:cs="Helvetica"/>
              </w:rPr>
            </w:pPr>
            <w:r>
              <w:rPr>
                <w:rFonts w:ascii="Helvetica" w:hAnsi="Helvetica" w:cs="Helvetica"/>
                <w:lang w:val="en-US"/>
              </w:rPr>
              <w:t xml:space="preserve">Management of all matters that are not the responsibility of other bodies. </w:t>
            </w:r>
          </w:p>
        </w:tc>
      </w:tr>
      <w:tr w:rsidR="008C4CBA" w14:paraId="2C0D7E1F" w14:textId="77777777">
        <w:tc>
          <w:tcPr>
            <w:tcW w:w="9923" w:type="dxa"/>
            <w:gridSpan w:val="5"/>
            <w:tcBorders>
              <w:top w:val="none" w:sz="4" w:space="0" w:color="000000"/>
              <w:left w:val="none" w:sz="4" w:space="0" w:color="000000"/>
              <w:bottom w:val="none" w:sz="4" w:space="0" w:color="000000"/>
              <w:right w:val="none" w:sz="4" w:space="0" w:color="000000"/>
            </w:tcBorders>
          </w:tcPr>
          <w:p w14:paraId="1B47C998" w14:textId="77777777" w:rsidR="008C4CBA" w:rsidRDefault="008C4CBA">
            <w:pPr>
              <w:rPr>
                <w:rFonts w:ascii="Helvetica" w:hAnsi="Helvetica" w:cs="Helvetica"/>
              </w:rPr>
            </w:pPr>
          </w:p>
        </w:tc>
      </w:tr>
      <w:tr w:rsidR="008C4CBA" w14:paraId="07AB5D77" w14:textId="77777777">
        <w:tc>
          <w:tcPr>
            <w:tcW w:w="1223" w:type="dxa"/>
            <w:tcBorders>
              <w:top w:val="none" w:sz="4" w:space="0" w:color="000000"/>
              <w:left w:val="none" w:sz="4" w:space="0" w:color="000000"/>
              <w:bottom w:val="none" w:sz="4" w:space="0" w:color="000000"/>
              <w:right w:val="none" w:sz="4" w:space="0" w:color="000000"/>
            </w:tcBorders>
          </w:tcPr>
          <w:p w14:paraId="1CAC440E" w14:textId="77777777" w:rsidR="008C4CBA" w:rsidRDefault="008C4CBA">
            <w:pPr>
              <w:pStyle w:val="ListParagraph"/>
              <w:keepNext/>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17BB89EE" w14:textId="77777777" w:rsidR="008C4CBA" w:rsidRDefault="00000000">
            <w:pPr>
              <w:keepNext/>
              <w:rPr>
                <w:rFonts w:ascii="Helvetica" w:hAnsi="Helvetica" w:cs="Helvetica"/>
                <w:b/>
                <w:caps/>
              </w:rPr>
            </w:pPr>
            <w:r>
              <w:rPr>
                <w:rFonts w:ascii="Helvetica" w:hAnsi="Helvetica" w:cs="Helvetica"/>
                <w:b/>
                <w:caps/>
              </w:rPr>
              <w:t xml:space="preserve">RÉunions </w:t>
            </w:r>
          </w:p>
          <w:p w14:paraId="10A735D2" w14:textId="77777777" w:rsidR="008C4CBA" w:rsidRDefault="008C4CBA">
            <w:pPr>
              <w:keepNext/>
              <w:rPr>
                <w:rFonts w:ascii="Helvetica" w:hAnsi="Helvetica" w:cs="Helvetica"/>
                <w:caps/>
              </w:rPr>
            </w:pPr>
          </w:p>
        </w:tc>
        <w:tc>
          <w:tcPr>
            <w:tcW w:w="1115" w:type="dxa"/>
            <w:tcBorders>
              <w:top w:val="none" w:sz="4" w:space="0" w:color="000000"/>
              <w:left w:val="none" w:sz="4" w:space="0" w:color="000000"/>
              <w:bottom w:val="none" w:sz="4" w:space="0" w:color="000000"/>
              <w:right w:val="none" w:sz="4" w:space="0" w:color="000000"/>
            </w:tcBorders>
          </w:tcPr>
          <w:p w14:paraId="79C88244" w14:textId="77777777" w:rsidR="008C4CBA" w:rsidRDefault="008C4CBA">
            <w:pPr>
              <w:pStyle w:val="ListParagraph"/>
              <w:keepNext/>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1C3A67C3" w14:textId="77777777" w:rsidR="008C4CBA" w:rsidRDefault="00000000">
            <w:pPr>
              <w:keepNext/>
              <w:ind w:hanging="5"/>
              <w:rPr>
                <w:rFonts w:ascii="Helvetica" w:hAnsi="Helvetica" w:cs="Helvetica"/>
                <w:b/>
              </w:rPr>
            </w:pPr>
            <w:r>
              <w:rPr>
                <w:rFonts w:ascii="Helvetica" w:hAnsi="Helvetica" w:cs="Helvetica"/>
                <w:b/>
                <w:lang w:val="en-US"/>
              </w:rPr>
              <w:t>MEETINGS</w:t>
            </w:r>
          </w:p>
        </w:tc>
      </w:tr>
      <w:tr w:rsidR="008C4CBA" w14:paraId="70A4C572" w14:textId="77777777">
        <w:tc>
          <w:tcPr>
            <w:tcW w:w="5239" w:type="dxa"/>
            <w:gridSpan w:val="2"/>
            <w:tcBorders>
              <w:top w:val="none" w:sz="4" w:space="0" w:color="000000"/>
              <w:left w:val="none" w:sz="4" w:space="0" w:color="000000"/>
              <w:bottom w:val="none" w:sz="4" w:space="0" w:color="000000"/>
              <w:right w:val="none" w:sz="4" w:space="0" w:color="000000"/>
            </w:tcBorders>
          </w:tcPr>
          <w:p w14:paraId="542D457E" w14:textId="77777777" w:rsidR="008C4CBA" w:rsidRDefault="00000000">
            <w:pPr>
              <w:jc w:val="both"/>
              <w:rPr>
                <w:rFonts w:ascii="Helvetica" w:hAnsi="Helvetica" w:cs="Helvetica"/>
              </w:rPr>
            </w:pPr>
            <w:r>
              <w:rPr>
                <w:rFonts w:ascii="Helvetica" w:hAnsi="Helvetica" w:cs="Helvetica"/>
                <w:u w:val="single"/>
              </w:rPr>
              <w:t>Assemblée générale ordinaire</w:t>
            </w:r>
            <w:r>
              <w:rPr>
                <w:rFonts w:ascii="Helvetica" w:hAnsi="Helvetica" w:cs="Helvetica"/>
              </w:rPr>
              <w:t xml:space="preserve">. L’Assemblée générale ordinaire se tient au moins une fois par an. </w:t>
            </w:r>
          </w:p>
          <w:p w14:paraId="67CFD381" w14:textId="77777777" w:rsidR="008C4CBA" w:rsidRDefault="008C4CBA">
            <w:pPr>
              <w:jc w:val="both"/>
              <w:rPr>
                <w:rFonts w:ascii="Helvetica" w:hAnsi="Helvetica" w:cs="Helvetica"/>
              </w:rPr>
            </w:pPr>
          </w:p>
          <w:p w14:paraId="2AF1E8D0" w14:textId="77777777" w:rsidR="008C4CBA" w:rsidRDefault="008C4CBA">
            <w:pPr>
              <w:jc w:val="both"/>
              <w:rPr>
                <w:rFonts w:ascii="Helvetica" w:hAnsi="Helvetica" w:cs="Helvetica"/>
              </w:rPr>
            </w:pPr>
          </w:p>
          <w:p w14:paraId="1D7D2B16" w14:textId="77777777" w:rsidR="008C4CBA" w:rsidRDefault="00000000">
            <w:pPr>
              <w:jc w:val="both"/>
              <w:rPr>
                <w:rFonts w:ascii="Helvetica" w:hAnsi="Helvetica" w:cs="Helvetica"/>
              </w:rPr>
            </w:pPr>
            <w:r>
              <w:rPr>
                <w:rFonts w:ascii="Helvetica" w:hAnsi="Helvetica" w:cs="Helvetica"/>
                <w:u w:val="single"/>
              </w:rPr>
              <w:t>Assemblée générale extraordinaire</w:t>
            </w:r>
            <w:r>
              <w:rPr>
                <w:rFonts w:ascii="Helvetica" w:hAnsi="Helvetica" w:cs="Helvetica"/>
              </w:rPr>
              <w:t xml:space="preserve">. Des Assemblées générales extraordinaires peuvent être tenues à la demande du Comité ou d’au moins 20 pour cent des Membres, conformément à l’article 64 al. 3 CC. </w:t>
            </w:r>
          </w:p>
          <w:p w14:paraId="65EAB552" w14:textId="77777777" w:rsidR="008C4CBA" w:rsidRDefault="008C4CBA">
            <w:pPr>
              <w:jc w:val="both"/>
              <w:rPr>
                <w:rFonts w:ascii="Helvetica" w:hAnsi="Helvetica" w:cs="Helvetica"/>
              </w:rPr>
            </w:pPr>
          </w:p>
          <w:p w14:paraId="783AEBD1" w14:textId="77777777" w:rsidR="008C4CBA" w:rsidRDefault="008C4CBA">
            <w:pPr>
              <w:jc w:val="both"/>
              <w:rPr>
                <w:rFonts w:ascii="Helvetica" w:hAnsi="Helvetica" w:cs="Helvetica"/>
              </w:rPr>
            </w:pPr>
          </w:p>
          <w:p w14:paraId="0775B9C0" w14:textId="77777777" w:rsidR="008C4CBA" w:rsidRDefault="00000000">
            <w:pPr>
              <w:jc w:val="both"/>
              <w:rPr>
                <w:rFonts w:ascii="Helvetica" w:hAnsi="Helvetica" w:cs="Helvetica"/>
              </w:rPr>
            </w:pPr>
            <w:r>
              <w:rPr>
                <w:rFonts w:ascii="Helvetica" w:hAnsi="Helvetica" w:cs="Helvetica"/>
                <w:u w:val="single"/>
              </w:rPr>
              <w:t>Convocation</w:t>
            </w:r>
            <w:r>
              <w:rPr>
                <w:rFonts w:ascii="Helvetica" w:hAnsi="Helvetica" w:cs="Helvetica"/>
              </w:rPr>
              <w:t xml:space="preserve">. Le Comité convoque les réunions de l’Assemblée générale </w:t>
            </w:r>
            <w:r>
              <w:rPr>
                <w:rFonts w:ascii="Helvetica" w:hAnsi="Helvetica" w:cs="Helvetica"/>
                <w:shd w:val="clear" w:color="auto" w:fill="F2F2F2" w:themeFill="background1" w:themeFillShade="F2"/>
              </w:rPr>
              <w:t>un mois</w:t>
            </w:r>
            <w:r>
              <w:rPr>
                <w:rFonts w:ascii="Helvetica" w:hAnsi="Helvetica" w:cs="Helvetica"/>
              </w:rPr>
              <w:t xml:space="preserve"> à l’avance. L’ordre du jour des réunions doit être transmis avec les convocations. Les convocations peuvent être envoyées par courrier ou e-mail. </w:t>
            </w:r>
          </w:p>
          <w:p w14:paraId="4A63A1F0" w14:textId="77777777" w:rsidR="008C4CBA" w:rsidRDefault="008C4CBA">
            <w:pPr>
              <w:jc w:val="both"/>
              <w:rPr>
                <w:rFonts w:ascii="Helvetica" w:hAnsi="Helvetica" w:cs="Helvetica"/>
              </w:rPr>
            </w:pPr>
          </w:p>
          <w:p w14:paraId="6B484DF3" w14:textId="77777777" w:rsidR="008C4CBA" w:rsidRDefault="00000000">
            <w:pPr>
              <w:jc w:val="both"/>
              <w:rPr>
                <w:rFonts w:ascii="Helvetica" w:hAnsi="Helvetica" w:cs="Helvetica"/>
              </w:rPr>
            </w:pPr>
            <w:r>
              <w:rPr>
                <w:rFonts w:ascii="Helvetica" w:hAnsi="Helvetica" w:cs="Helvetica"/>
                <w:u w:val="single"/>
              </w:rPr>
              <w:t>Qurom:</w:t>
            </w:r>
            <w:r>
              <w:rPr>
                <w:rFonts w:ascii="Helvetica" w:hAnsi="Helvetica" w:cs="Helvetica"/>
              </w:rPr>
              <w:t xml:space="preserve"> Toute assemblée générale régulièrement convoquée délibère valablement quel que soit le nombre de membres présents.</w:t>
            </w:r>
          </w:p>
          <w:p w14:paraId="4FE35458" w14:textId="77777777" w:rsidR="008C4CBA" w:rsidRDefault="008C4CBA">
            <w:pPr>
              <w:jc w:val="both"/>
              <w:rPr>
                <w:rFonts w:ascii="Helvetica" w:hAnsi="Helvetica" w:cs="Helvetica"/>
              </w:rPr>
            </w:pPr>
          </w:p>
          <w:p w14:paraId="5F27918D" w14:textId="77777777" w:rsidR="008C4CBA" w:rsidRDefault="00000000">
            <w:pPr>
              <w:jc w:val="both"/>
              <w:rPr>
                <w:rFonts w:ascii="Helvetica" w:hAnsi="Helvetica" w:cs="Helvetica"/>
              </w:rPr>
            </w:pPr>
            <w:r>
              <w:rPr>
                <w:rFonts w:ascii="Helvetica" w:hAnsi="Helvetica" w:cs="Helvetica"/>
                <w:u w:val="single"/>
              </w:rPr>
              <w:t>Présidence</w:t>
            </w:r>
            <w:r>
              <w:rPr>
                <w:rFonts w:ascii="Helvetica" w:hAnsi="Helvetica" w:cs="Helvetica"/>
              </w:rPr>
              <w:t xml:space="preserve">. Le/la Président.e et en son absence le/la Vice-Président.e (tels que définis à l’article 17 ci-après), présidera les réunions de l’Assemblée générale.   </w:t>
            </w:r>
          </w:p>
          <w:p w14:paraId="0C07C969" w14:textId="77777777" w:rsidR="008C4CBA" w:rsidRDefault="008C4CBA">
            <w:pPr>
              <w:jc w:val="both"/>
              <w:rPr>
                <w:rFonts w:ascii="Helvetica" w:hAnsi="Helvetica" w:cs="Helvetica"/>
              </w:rPr>
            </w:pPr>
          </w:p>
          <w:p w14:paraId="21C665F0" w14:textId="77777777" w:rsidR="008C4CBA" w:rsidRDefault="00000000">
            <w:pPr>
              <w:jc w:val="both"/>
              <w:rPr>
                <w:rFonts w:ascii="Helvetica" w:hAnsi="Helvetica" w:cs="Helvetica"/>
              </w:rPr>
            </w:pPr>
            <w:r>
              <w:rPr>
                <w:rFonts w:ascii="Helvetica" w:hAnsi="Helvetica" w:cs="Helvetica"/>
                <w:u w:val="single"/>
              </w:rPr>
              <w:t>Modes de réunion</w:t>
            </w:r>
            <w:r>
              <w:rPr>
                <w:rFonts w:ascii="Helvetica" w:hAnsi="Helvetica" w:cs="Helvetica"/>
              </w:rPr>
              <w:t xml:space="preserve">. Les réunions peuvent se tenir (i) en présentiel, en Suisse ou à l’étranger, (ii) par visio-conférence, ou (iii) de manière hybride (combinaison de présentiel et de visio-conférence), pour autant que toutes les conditions de tenue d’une assemblée générale en présentiel soient réunies.  </w:t>
            </w:r>
          </w:p>
          <w:p w14:paraId="534162C8" w14:textId="77777777" w:rsidR="008C4CBA" w:rsidRDefault="008C4CBA">
            <w:pPr>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0E776E26" w14:textId="77777777" w:rsidR="008C4CBA" w:rsidRDefault="00000000">
            <w:pPr>
              <w:ind w:hanging="5"/>
              <w:jc w:val="both"/>
              <w:rPr>
                <w:rFonts w:ascii="Helvetica" w:hAnsi="Helvetica" w:cs="Helvetica"/>
              </w:rPr>
            </w:pPr>
            <w:r>
              <w:rPr>
                <w:rFonts w:ascii="Helvetica" w:hAnsi="Helvetica" w:cs="Helvetica"/>
                <w:u w:val="single"/>
                <w:lang w:val="en-US"/>
              </w:rPr>
              <w:lastRenderedPageBreak/>
              <w:t>Ordinary meeting of the General Assembly</w:t>
            </w:r>
            <w:r>
              <w:rPr>
                <w:rFonts w:ascii="Helvetica" w:hAnsi="Helvetica" w:cs="Helvetica"/>
                <w:lang w:val="en-US"/>
              </w:rPr>
              <w:t xml:space="preserve">. The Ordinary meeting of the General Assembly shall be held at least once a year. </w:t>
            </w:r>
          </w:p>
          <w:p w14:paraId="16C952F7" w14:textId="77777777" w:rsidR="008C4CBA" w:rsidRDefault="008C4CBA">
            <w:pPr>
              <w:ind w:hanging="5"/>
              <w:jc w:val="both"/>
              <w:rPr>
                <w:rFonts w:ascii="Helvetica" w:hAnsi="Helvetica" w:cs="Helvetica"/>
              </w:rPr>
            </w:pPr>
          </w:p>
          <w:p w14:paraId="4480992F" w14:textId="77777777" w:rsidR="008C4CBA" w:rsidRDefault="00000000">
            <w:pPr>
              <w:ind w:hanging="5"/>
              <w:jc w:val="both"/>
              <w:rPr>
                <w:rFonts w:ascii="Helvetica" w:hAnsi="Helvetica" w:cs="Helvetica"/>
              </w:rPr>
            </w:pPr>
            <w:r>
              <w:rPr>
                <w:rFonts w:ascii="Helvetica" w:hAnsi="Helvetica" w:cs="Helvetica"/>
                <w:u w:val="single"/>
                <w:lang w:val="en-US"/>
              </w:rPr>
              <w:t>Extraordinary meeting of the General Assembly</w:t>
            </w:r>
            <w:r>
              <w:rPr>
                <w:rFonts w:ascii="Helvetica" w:hAnsi="Helvetica" w:cs="Helvetica"/>
                <w:lang w:val="en-US"/>
              </w:rPr>
              <w:t>. Extraordinary meetings of the General Assembly may be called by the Board or at the request of at least 20 percent of all Members, in accordance with article 64 para. 3 CC.</w:t>
            </w:r>
          </w:p>
          <w:p w14:paraId="1481768B" w14:textId="77777777" w:rsidR="008C4CBA" w:rsidRDefault="008C4CBA">
            <w:pPr>
              <w:ind w:hanging="5"/>
              <w:jc w:val="both"/>
              <w:rPr>
                <w:rFonts w:ascii="Helvetica" w:hAnsi="Helvetica" w:cs="Helvetica"/>
              </w:rPr>
            </w:pPr>
          </w:p>
          <w:p w14:paraId="45AD7D80" w14:textId="77777777" w:rsidR="008C4CBA" w:rsidRDefault="00000000">
            <w:pPr>
              <w:ind w:hanging="5"/>
              <w:jc w:val="both"/>
              <w:rPr>
                <w:rFonts w:ascii="Helvetica" w:hAnsi="Helvetica" w:cs="Helvetica"/>
              </w:rPr>
            </w:pPr>
            <w:r>
              <w:rPr>
                <w:rFonts w:ascii="Helvetica" w:hAnsi="Helvetica" w:cs="Helvetica"/>
                <w:u w:val="single"/>
                <w:lang w:val="en-US"/>
              </w:rPr>
              <w:t>Convocation</w:t>
            </w:r>
            <w:r>
              <w:rPr>
                <w:rFonts w:ascii="Helvetica" w:hAnsi="Helvetica" w:cs="Helvetica"/>
                <w:lang w:val="en-US"/>
              </w:rPr>
              <w:t>. The Board shall convene the meetings of the General Assembly with a[</w:t>
            </w:r>
            <w:r>
              <w:rPr>
                <w:rFonts w:ascii="Helvetica" w:hAnsi="Helvetica" w:cs="Helvetica"/>
                <w:shd w:val="clear" w:color="auto" w:fill="E7E6E6" w:themeFill="background2"/>
                <w:lang w:val="en-US"/>
              </w:rPr>
              <w:t>one-month</w:t>
            </w:r>
            <w:r>
              <w:rPr>
                <w:rFonts w:ascii="Helvetica" w:hAnsi="Helvetica" w:cs="Helvetica"/>
                <w:lang w:val="en-US"/>
              </w:rPr>
              <w:t xml:space="preserve"> notice. The agenda of the meetings must be sent with the invitations. The invitations may be sent by post or by e-mail.   </w:t>
            </w:r>
          </w:p>
          <w:p w14:paraId="2BB46A86" w14:textId="77777777" w:rsidR="008C4CBA" w:rsidRDefault="008C4CBA">
            <w:pPr>
              <w:ind w:hanging="5"/>
              <w:jc w:val="both"/>
              <w:rPr>
                <w:rFonts w:ascii="Helvetica" w:hAnsi="Helvetica" w:cs="Helvetica"/>
              </w:rPr>
            </w:pPr>
          </w:p>
          <w:p w14:paraId="4367540C" w14:textId="77777777" w:rsidR="008C4CBA" w:rsidRDefault="00000000">
            <w:pPr>
              <w:ind w:hanging="5"/>
              <w:jc w:val="both"/>
              <w:rPr>
                <w:rFonts w:ascii="Helvetica" w:hAnsi="Helvetica" w:cs="Helvetica"/>
              </w:rPr>
            </w:pPr>
            <w:r>
              <w:rPr>
                <w:rFonts w:ascii="Helvetica" w:hAnsi="Helvetica" w:cs="Helvetica"/>
                <w:u w:val="single"/>
              </w:rPr>
              <w:t>Qurom</w:t>
            </w:r>
            <w:r>
              <w:rPr>
                <w:rFonts w:ascii="Helvetica" w:hAnsi="Helvetica" w:cs="Helvetica"/>
              </w:rPr>
              <w:t>: Every duly convened General Meeting is quorate regardless of the number of members present.</w:t>
            </w:r>
          </w:p>
          <w:p w14:paraId="6E102121" w14:textId="77777777" w:rsidR="008C4CBA" w:rsidRDefault="008C4CBA">
            <w:pPr>
              <w:ind w:hanging="5"/>
              <w:jc w:val="both"/>
              <w:rPr>
                <w:rFonts w:ascii="Helvetica" w:hAnsi="Helvetica" w:cs="Helvetica"/>
              </w:rPr>
            </w:pPr>
          </w:p>
          <w:p w14:paraId="7BD3E7D8" w14:textId="77777777" w:rsidR="008C4CBA" w:rsidRDefault="00000000">
            <w:pPr>
              <w:ind w:hanging="5"/>
              <w:jc w:val="both"/>
              <w:rPr>
                <w:rFonts w:ascii="Helvetica" w:hAnsi="Helvetica" w:cs="Helvetica"/>
                <w:lang w:val="en-US"/>
              </w:rPr>
            </w:pPr>
            <w:r>
              <w:rPr>
                <w:rFonts w:ascii="Helvetica" w:hAnsi="Helvetica" w:cs="Helvetica"/>
                <w:u w:val="single"/>
                <w:lang w:val="en-US"/>
              </w:rPr>
              <w:t>The Chair</w:t>
            </w:r>
            <w:r>
              <w:rPr>
                <w:rFonts w:ascii="Helvetica" w:hAnsi="Helvetica" w:cs="Helvetica"/>
                <w:lang w:val="en-US"/>
              </w:rPr>
              <w:t>. The Chair, and in his/her absence the Deputy Chair (as defined in article 17 below), shall chair the meetings of the General Assembly.</w:t>
            </w:r>
          </w:p>
          <w:p w14:paraId="0B72493A" w14:textId="77777777" w:rsidR="008C4CBA" w:rsidRDefault="008C4CBA">
            <w:pPr>
              <w:rPr>
                <w:rFonts w:ascii="Helvetica" w:hAnsi="Helvetica" w:cs="Helvetica"/>
              </w:rPr>
            </w:pPr>
          </w:p>
          <w:p w14:paraId="3A6FDE02" w14:textId="77777777" w:rsidR="008C4CBA" w:rsidRDefault="00000000">
            <w:pPr>
              <w:shd w:val="clear" w:color="auto" w:fill="FFFFFF"/>
              <w:spacing w:after="240"/>
              <w:jc w:val="both"/>
              <w:rPr>
                <w:rFonts w:ascii="Helvetica" w:hAnsi="Helvetica" w:cs="Helvetica"/>
              </w:rPr>
            </w:pPr>
            <w:r>
              <w:rPr>
                <w:rFonts w:ascii="Helvetica" w:hAnsi="Helvetica" w:cs="Helvetica"/>
                <w:u w:val="single"/>
                <w:lang w:val="en-US"/>
              </w:rPr>
              <w:t>Meeting modes</w:t>
            </w:r>
            <w:r>
              <w:rPr>
                <w:rFonts w:ascii="Helvetica" w:hAnsi="Helvetica" w:cs="Helvetica"/>
                <w:lang w:val="en-US"/>
              </w:rPr>
              <w:t xml:space="preserve">. Meetings can be held either (i) onsite, whether in Switzerland or abroad, (ii) by visio conference, or (iii) in a hybrid manner (mix of onsite and visio conference), provided that all requirements for onsite general assembly meetings are fulfilled. </w:t>
            </w:r>
          </w:p>
        </w:tc>
      </w:tr>
      <w:tr w:rsidR="008C4CBA" w14:paraId="776A9F1D" w14:textId="77777777">
        <w:tc>
          <w:tcPr>
            <w:tcW w:w="9923" w:type="dxa"/>
            <w:gridSpan w:val="5"/>
            <w:tcBorders>
              <w:top w:val="none" w:sz="4" w:space="0" w:color="000000"/>
              <w:left w:val="none" w:sz="4" w:space="0" w:color="000000"/>
              <w:bottom w:val="none" w:sz="4" w:space="0" w:color="000000"/>
              <w:right w:val="none" w:sz="4" w:space="0" w:color="000000"/>
            </w:tcBorders>
          </w:tcPr>
          <w:p w14:paraId="7C3794A1" w14:textId="77777777" w:rsidR="008C4CBA" w:rsidRDefault="008C4CBA">
            <w:pPr>
              <w:rPr>
                <w:rFonts w:ascii="Helvetica" w:hAnsi="Helvetica" w:cs="Helvetica"/>
              </w:rPr>
            </w:pPr>
          </w:p>
          <w:p w14:paraId="7B4DEC2E" w14:textId="77777777" w:rsidR="008C4CBA" w:rsidRDefault="008C4CBA">
            <w:pPr>
              <w:rPr>
                <w:rFonts w:ascii="Helvetica" w:hAnsi="Helvetica" w:cs="Helvetica"/>
              </w:rPr>
            </w:pPr>
          </w:p>
        </w:tc>
      </w:tr>
      <w:tr w:rsidR="008C4CBA" w14:paraId="4EA1F5AA" w14:textId="77777777">
        <w:tc>
          <w:tcPr>
            <w:tcW w:w="1223" w:type="dxa"/>
            <w:tcBorders>
              <w:top w:val="none" w:sz="4" w:space="0" w:color="000000"/>
              <w:left w:val="none" w:sz="4" w:space="0" w:color="000000"/>
              <w:bottom w:val="none" w:sz="4" w:space="0" w:color="000000"/>
              <w:right w:val="none" w:sz="4" w:space="0" w:color="000000"/>
            </w:tcBorders>
          </w:tcPr>
          <w:p w14:paraId="506705DC"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1B58992C" w14:textId="77777777" w:rsidR="008C4CBA" w:rsidRDefault="00000000">
            <w:pPr>
              <w:rPr>
                <w:rFonts w:ascii="Helvetica" w:hAnsi="Helvetica" w:cs="Helvetica"/>
                <w:b/>
                <w:caps/>
              </w:rPr>
            </w:pPr>
            <w:r>
              <w:rPr>
                <w:rFonts w:ascii="Helvetica" w:hAnsi="Helvetica" w:cs="Helvetica"/>
                <w:b/>
                <w:caps/>
              </w:rPr>
              <w:t>DÉcisions et droits de vote</w:t>
            </w:r>
          </w:p>
          <w:p w14:paraId="30F8F511" w14:textId="77777777" w:rsidR="008C4CBA" w:rsidRDefault="008C4CBA">
            <w:pPr>
              <w:rPr>
                <w:rFonts w:ascii="Helvetica" w:hAnsi="Helvetica" w:cs="Helvetica"/>
                <w:b/>
                <w:caps/>
              </w:rPr>
            </w:pPr>
          </w:p>
        </w:tc>
        <w:tc>
          <w:tcPr>
            <w:tcW w:w="1264" w:type="dxa"/>
            <w:gridSpan w:val="2"/>
            <w:tcBorders>
              <w:top w:val="none" w:sz="4" w:space="0" w:color="000000"/>
              <w:left w:val="none" w:sz="4" w:space="0" w:color="000000"/>
              <w:bottom w:val="none" w:sz="4" w:space="0" w:color="000000"/>
              <w:right w:val="none" w:sz="4" w:space="0" w:color="000000"/>
            </w:tcBorders>
          </w:tcPr>
          <w:p w14:paraId="59DE5CF9" w14:textId="77777777" w:rsidR="008C4CBA" w:rsidRDefault="008C4CBA">
            <w:pPr>
              <w:pStyle w:val="ListParagraph"/>
              <w:numPr>
                <w:ilvl w:val="0"/>
                <w:numId w:val="3"/>
              </w:numPr>
              <w:ind w:left="0" w:hanging="5"/>
              <w:rPr>
                <w:rFonts w:ascii="Helvetica" w:hAnsi="Helvetica" w:cs="Helvetica"/>
              </w:rPr>
            </w:pPr>
          </w:p>
        </w:tc>
        <w:tc>
          <w:tcPr>
            <w:tcW w:w="3420" w:type="dxa"/>
            <w:tcBorders>
              <w:top w:val="none" w:sz="4" w:space="0" w:color="000000"/>
              <w:left w:val="none" w:sz="4" w:space="0" w:color="000000"/>
              <w:bottom w:val="none" w:sz="4" w:space="0" w:color="000000"/>
              <w:right w:val="none" w:sz="4" w:space="0" w:color="000000"/>
            </w:tcBorders>
          </w:tcPr>
          <w:p w14:paraId="42A1A774" w14:textId="77777777" w:rsidR="008C4CBA" w:rsidRDefault="00000000">
            <w:pPr>
              <w:ind w:hanging="5"/>
              <w:rPr>
                <w:rFonts w:ascii="Helvetica" w:hAnsi="Helvetica" w:cs="Helvetica"/>
                <w:caps/>
              </w:rPr>
            </w:pPr>
            <w:r>
              <w:rPr>
                <w:rFonts w:ascii="Helvetica" w:hAnsi="Helvetica" w:cs="Helvetica"/>
                <w:b/>
                <w:caps/>
                <w:lang w:val="en-US"/>
              </w:rPr>
              <w:t xml:space="preserve">Decision making and Voting rights </w:t>
            </w:r>
          </w:p>
        </w:tc>
      </w:tr>
      <w:tr w:rsidR="008C4CBA" w14:paraId="30A01E5F" w14:textId="77777777">
        <w:tc>
          <w:tcPr>
            <w:tcW w:w="5239" w:type="dxa"/>
            <w:gridSpan w:val="2"/>
            <w:tcBorders>
              <w:top w:val="none" w:sz="4" w:space="0" w:color="000000"/>
              <w:left w:val="none" w:sz="4" w:space="0" w:color="000000"/>
              <w:bottom w:val="none" w:sz="4" w:space="0" w:color="000000"/>
              <w:right w:val="none" w:sz="4" w:space="0" w:color="000000"/>
            </w:tcBorders>
          </w:tcPr>
          <w:p w14:paraId="365A6382" w14:textId="77777777" w:rsidR="008C4CBA" w:rsidRDefault="00000000">
            <w:pPr>
              <w:jc w:val="both"/>
              <w:rPr>
                <w:rFonts w:ascii="Helvetica" w:hAnsi="Helvetica" w:cs="Helvetica"/>
              </w:rPr>
            </w:pPr>
            <w:r>
              <w:rPr>
                <w:rFonts w:ascii="Helvetica" w:hAnsi="Helvetica" w:cs="Helvetica"/>
                <w:u w:val="single"/>
              </w:rPr>
              <w:t>Droit de vote</w:t>
            </w:r>
            <w:r>
              <w:rPr>
                <w:rFonts w:ascii="Helvetica" w:hAnsi="Helvetica" w:cs="Helvetica"/>
              </w:rPr>
              <w:t>. Tous les Membres actifs ont un droit de vote égal au sein de l’Assemblée générale.</w:t>
            </w:r>
          </w:p>
          <w:p w14:paraId="44A84985" w14:textId="77777777" w:rsidR="008C4CBA" w:rsidRDefault="008C4CBA">
            <w:pPr>
              <w:jc w:val="both"/>
              <w:rPr>
                <w:rFonts w:ascii="Helvetica" w:hAnsi="Helvetica" w:cs="Helvetica"/>
              </w:rPr>
            </w:pPr>
          </w:p>
          <w:p w14:paraId="07193E40" w14:textId="77777777" w:rsidR="008C4CBA" w:rsidRDefault="00000000">
            <w:pPr>
              <w:jc w:val="both"/>
              <w:rPr>
                <w:rFonts w:ascii="Helvetica" w:hAnsi="Helvetica" w:cs="Helvetica"/>
              </w:rPr>
            </w:pPr>
            <w:r>
              <w:rPr>
                <w:rFonts w:ascii="Helvetica" w:hAnsi="Helvetica" w:cs="Helvetica"/>
                <w:u w:val="single"/>
              </w:rPr>
              <w:t>Procuration</w:t>
            </w:r>
            <w:r>
              <w:rPr>
                <w:rFonts w:ascii="Helvetica" w:hAnsi="Helvetica" w:cs="Helvetica"/>
              </w:rPr>
              <w:t xml:space="preserve">. Les Membres peuvent être représentés par une procuration accordée à un tiers.  </w:t>
            </w:r>
          </w:p>
          <w:p w14:paraId="6E75C2F0" w14:textId="77777777" w:rsidR="008C4CBA" w:rsidRDefault="008C4CBA">
            <w:pPr>
              <w:jc w:val="both"/>
              <w:rPr>
                <w:rFonts w:ascii="Helvetica" w:hAnsi="Helvetica" w:cs="Helvetica"/>
              </w:rPr>
            </w:pPr>
          </w:p>
          <w:p w14:paraId="36C4590A" w14:textId="77777777" w:rsidR="008C4CBA" w:rsidRDefault="00000000">
            <w:pPr>
              <w:jc w:val="both"/>
              <w:rPr>
                <w:rFonts w:ascii="Helvetica" w:hAnsi="Helvetica" w:cs="Helvetica"/>
              </w:rPr>
            </w:pPr>
            <w:r>
              <w:rPr>
                <w:rFonts w:ascii="Helvetica" w:hAnsi="Helvetica" w:cs="Helvetica"/>
                <w:u w:val="single"/>
              </w:rPr>
              <w:t>Mode</w:t>
            </w:r>
            <w:r>
              <w:rPr>
                <w:rFonts w:ascii="Helvetica" w:hAnsi="Helvetica" w:cs="Helvetica"/>
              </w:rPr>
              <w:t xml:space="preserve">. Les votes ont lieu à main levée ou par un moyen électronique. À la demande </w:t>
            </w:r>
            <w:r>
              <w:rPr>
                <w:rFonts w:ascii="Helvetica" w:hAnsi="Helvetica" w:cs="Helvetica"/>
                <w:shd w:val="clear" w:color="auto" w:fill="F2F2F2" w:themeFill="background1" w:themeFillShade="F2"/>
              </w:rPr>
              <w:t>d’un cinquième</w:t>
            </w:r>
            <w:r>
              <w:rPr>
                <w:rFonts w:ascii="Helvetica" w:hAnsi="Helvetica" w:cs="Helvetica"/>
              </w:rPr>
              <w:t xml:space="preserve"> des Membres au moins, ils peuvent avoir lieu à bulletin secret.</w:t>
            </w:r>
          </w:p>
          <w:p w14:paraId="2598A52F" w14:textId="77777777" w:rsidR="008C4CBA" w:rsidRDefault="008C4CBA">
            <w:pPr>
              <w:jc w:val="both"/>
              <w:rPr>
                <w:rFonts w:ascii="Helvetica" w:hAnsi="Helvetica" w:cs="Helvetica"/>
              </w:rPr>
            </w:pPr>
          </w:p>
          <w:p w14:paraId="6C05B9AA" w14:textId="77777777" w:rsidR="008C4CBA" w:rsidRDefault="008C4CBA">
            <w:pPr>
              <w:jc w:val="both"/>
              <w:rPr>
                <w:rFonts w:ascii="Helvetica" w:hAnsi="Helvetica" w:cs="Helvetica"/>
              </w:rPr>
            </w:pPr>
          </w:p>
          <w:p w14:paraId="32B09470" w14:textId="77777777" w:rsidR="008C4CBA" w:rsidRDefault="00000000">
            <w:pPr>
              <w:jc w:val="both"/>
              <w:rPr>
                <w:rFonts w:ascii="Helvetica" w:hAnsi="Helvetica" w:cs="Helvetica"/>
              </w:rPr>
            </w:pPr>
            <w:r>
              <w:rPr>
                <w:rFonts w:ascii="Helvetica" w:hAnsi="Helvetica" w:cs="Helvetica"/>
                <w:u w:val="single"/>
              </w:rPr>
              <w:t>Majorités</w:t>
            </w:r>
            <w:r>
              <w:rPr>
                <w:rFonts w:ascii="Helvetica" w:hAnsi="Helvetica" w:cs="Helvetica"/>
              </w:rPr>
              <w:t xml:space="preserve">. Les décisions de l’Assemblée générale sont prises à la majorité des votes exprimés (y compris ceux votant par l’intermédiaire d’une procuration), pour autant que les présents Statuts ne prévoient pas une majorité différente. </w:t>
            </w:r>
          </w:p>
          <w:p w14:paraId="3B3B52E5" w14:textId="77777777" w:rsidR="008C4CBA" w:rsidRDefault="008C4CBA">
            <w:pPr>
              <w:jc w:val="both"/>
              <w:rPr>
                <w:rFonts w:ascii="Helvetica" w:hAnsi="Helvetica" w:cs="Helvetica"/>
                <w:u w:val="single"/>
              </w:rPr>
            </w:pPr>
          </w:p>
          <w:p w14:paraId="6DE7FC99" w14:textId="77777777" w:rsidR="008C4CBA" w:rsidRDefault="00000000">
            <w:pPr>
              <w:jc w:val="both"/>
              <w:rPr>
                <w:rFonts w:ascii="Helvetica" w:hAnsi="Helvetica" w:cs="Helvetica"/>
              </w:rPr>
            </w:pPr>
            <w:r>
              <w:rPr>
                <w:rFonts w:ascii="Helvetica" w:hAnsi="Helvetica" w:cs="Helvetica"/>
                <w:u w:val="single"/>
              </w:rPr>
              <w:t>Décision circulaire</w:t>
            </w:r>
            <w:r>
              <w:rPr>
                <w:rFonts w:ascii="Helvetica" w:hAnsi="Helvetica" w:cs="Helvetica"/>
              </w:rPr>
              <w:t xml:space="preserve">. Les propositions auxquelles tous les Membres ont adhéré par écrit (y compris par </w:t>
            </w:r>
            <w:r>
              <w:rPr>
                <w:rFonts w:ascii="Helvetica" w:hAnsi="Helvetica" w:cs="Helvetica"/>
              </w:rPr>
              <w:lastRenderedPageBreak/>
              <w:t xml:space="preserve">email) équivalent à des décisions de l’Assemblée générale, conformément à l’article 66 al. 2 CC. </w:t>
            </w:r>
          </w:p>
          <w:p w14:paraId="77D25883" w14:textId="77777777" w:rsidR="008C4CBA" w:rsidRDefault="008C4CBA">
            <w:pPr>
              <w:jc w:val="both"/>
              <w:rPr>
                <w:rFonts w:ascii="Helvetica" w:hAnsi="Helvetica" w:cs="Helvetica"/>
              </w:rPr>
            </w:pPr>
          </w:p>
          <w:p w14:paraId="5B9A9F30" w14:textId="77777777" w:rsidR="008C4CBA" w:rsidRDefault="00000000">
            <w:pPr>
              <w:jc w:val="both"/>
              <w:rPr>
                <w:rFonts w:ascii="Helvetica" w:hAnsi="Helvetica" w:cs="Helvetica"/>
              </w:rPr>
            </w:pPr>
            <w:r>
              <w:rPr>
                <w:rFonts w:ascii="Helvetica" w:hAnsi="Helvetica" w:cs="Helvetica"/>
                <w:u w:val="single"/>
              </w:rPr>
              <w:t>Conflit d’intérêt</w:t>
            </w:r>
            <w:r>
              <w:rPr>
                <w:rFonts w:ascii="Helvetica" w:hAnsi="Helvetica" w:cs="Helvetica"/>
              </w:rPr>
              <w:t xml:space="preserve">. Conformément à l’article 68 CC, un Membre ne peut voter pour les décisions relatives à une affaire ou un procès de l’Association, lorsque lui-même, son conjoint ou ses parents ou alliés en ligne directe sont partie en cause. </w:t>
            </w:r>
          </w:p>
          <w:p w14:paraId="55D9C92E" w14:textId="77777777" w:rsidR="008C4CBA" w:rsidRDefault="008C4CBA">
            <w:pPr>
              <w:jc w:val="both"/>
              <w:rPr>
                <w:rFonts w:ascii="Helvetica" w:hAnsi="Helvetica" w:cs="Helvetica"/>
              </w:rPr>
            </w:pPr>
          </w:p>
          <w:p w14:paraId="1F07D443" w14:textId="77777777" w:rsidR="008C4CBA" w:rsidRDefault="008C4CBA">
            <w:pPr>
              <w:jc w:val="both"/>
              <w:rPr>
                <w:rFonts w:ascii="Helvetica" w:hAnsi="Helvetica" w:cs="Helvetica"/>
              </w:rPr>
            </w:pPr>
          </w:p>
          <w:p w14:paraId="0A66CD0F" w14:textId="77777777" w:rsidR="008C4CBA" w:rsidRDefault="00000000">
            <w:pPr>
              <w:tabs>
                <w:tab w:val="left" w:pos="1560"/>
              </w:tabs>
              <w:jc w:val="both"/>
              <w:rPr>
                <w:rFonts w:ascii="Helvetica" w:hAnsi="Helvetica" w:cs="Helvetica"/>
              </w:rPr>
            </w:pPr>
            <w:r>
              <w:rPr>
                <w:rFonts w:ascii="Helvetica" w:hAnsi="Helvetica" w:cs="Helvetica"/>
                <w:u w:val="single"/>
              </w:rPr>
              <w:t>Procès-verbaux</w:t>
            </w:r>
            <w:r>
              <w:rPr>
                <w:rFonts w:ascii="Helvetica" w:hAnsi="Helvetica" w:cs="Helvetica"/>
              </w:rPr>
              <w:t>. Les réunions de l’Assemblée générale et ses décisions sont retranscrites dans des procès-verbaux.</w:t>
            </w:r>
          </w:p>
          <w:p w14:paraId="24D56D33" w14:textId="77777777" w:rsidR="008C4CBA" w:rsidRDefault="008C4CBA">
            <w:pPr>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2ACB1293" w14:textId="77777777" w:rsidR="008C4CBA" w:rsidRDefault="00000000">
            <w:pPr>
              <w:ind w:hanging="5"/>
              <w:jc w:val="both"/>
              <w:rPr>
                <w:rFonts w:ascii="Helvetica" w:hAnsi="Helvetica" w:cs="Helvetica"/>
              </w:rPr>
            </w:pPr>
            <w:r>
              <w:rPr>
                <w:rFonts w:ascii="Helvetica" w:hAnsi="Helvetica" w:cs="Helvetica"/>
                <w:u w:val="single"/>
                <w:lang w:val="en-US"/>
              </w:rPr>
              <w:lastRenderedPageBreak/>
              <w:t>Voting rights</w:t>
            </w:r>
            <w:r>
              <w:rPr>
                <w:rFonts w:ascii="Helvetica" w:hAnsi="Helvetica" w:cs="Helvetica"/>
                <w:lang w:val="en-US"/>
              </w:rPr>
              <w:t xml:space="preserve">. Each </w:t>
            </w:r>
            <w:r>
              <w:rPr>
                <w:rFonts w:ascii="Helvetica" w:hAnsi="Helvetica" w:cs="Helvetica"/>
              </w:rPr>
              <w:t xml:space="preserve">Active </w:t>
            </w:r>
            <w:r>
              <w:rPr>
                <w:rFonts w:ascii="Helvetica" w:hAnsi="Helvetica" w:cs="Helvetica"/>
                <w:lang w:val="en-US"/>
              </w:rPr>
              <w:t>Member shall have an equal voting right at the General Assembly.</w:t>
            </w:r>
          </w:p>
          <w:p w14:paraId="4B944B19" w14:textId="77777777" w:rsidR="008C4CBA" w:rsidRDefault="008C4CBA">
            <w:pPr>
              <w:ind w:hanging="5"/>
              <w:jc w:val="both"/>
              <w:rPr>
                <w:rFonts w:ascii="Helvetica" w:hAnsi="Helvetica" w:cs="Helvetica"/>
              </w:rPr>
            </w:pPr>
          </w:p>
          <w:p w14:paraId="1311D2AE" w14:textId="77777777" w:rsidR="008C4CBA" w:rsidRDefault="00000000">
            <w:pPr>
              <w:ind w:hanging="5"/>
              <w:jc w:val="both"/>
              <w:rPr>
                <w:rFonts w:ascii="Helvetica" w:hAnsi="Helvetica" w:cs="Helvetica"/>
              </w:rPr>
            </w:pPr>
            <w:r>
              <w:rPr>
                <w:rFonts w:ascii="Helvetica" w:hAnsi="Helvetica" w:cs="Helvetica"/>
                <w:u w:val="single"/>
                <w:lang w:val="en-US"/>
              </w:rPr>
              <w:t>Power of attorney</w:t>
            </w:r>
            <w:r>
              <w:rPr>
                <w:rFonts w:ascii="Helvetica" w:hAnsi="Helvetica" w:cs="Helvetica"/>
                <w:lang w:val="en-US"/>
              </w:rPr>
              <w:t xml:space="preserve">. Members may vote in person or by proxy. </w:t>
            </w:r>
          </w:p>
          <w:p w14:paraId="2DCC1376" w14:textId="77777777" w:rsidR="008C4CBA" w:rsidRDefault="008C4CBA">
            <w:pPr>
              <w:ind w:hanging="5"/>
              <w:jc w:val="both"/>
              <w:rPr>
                <w:rFonts w:ascii="Helvetica" w:hAnsi="Helvetica" w:cs="Helvetica"/>
              </w:rPr>
            </w:pPr>
          </w:p>
          <w:p w14:paraId="09135CD4" w14:textId="77777777" w:rsidR="008C4CBA" w:rsidRDefault="00000000">
            <w:pPr>
              <w:ind w:hanging="5"/>
              <w:jc w:val="both"/>
              <w:rPr>
                <w:rFonts w:ascii="Helvetica" w:hAnsi="Helvetica" w:cs="Helvetica"/>
              </w:rPr>
            </w:pPr>
            <w:r>
              <w:rPr>
                <w:rFonts w:ascii="Helvetica" w:hAnsi="Helvetica" w:cs="Helvetica"/>
                <w:u w:val="single"/>
                <w:lang w:val="en-US"/>
              </w:rPr>
              <w:t>Process</w:t>
            </w:r>
            <w:r>
              <w:rPr>
                <w:rFonts w:ascii="Helvetica" w:hAnsi="Helvetica" w:cs="Helvetica"/>
                <w:lang w:val="en-US"/>
              </w:rPr>
              <w:t xml:space="preserve">. Voting takes place by a show of hands or through an electronic voting process. Upon request of at least </w:t>
            </w:r>
            <w:r>
              <w:rPr>
                <w:rFonts w:ascii="Helvetica" w:hAnsi="Helvetica" w:cs="Helvetica"/>
                <w:shd w:val="clear" w:color="auto" w:fill="F2F2F2" w:themeFill="background1" w:themeFillShade="F2"/>
                <w:lang w:val="en-GB"/>
              </w:rPr>
              <w:t>one-fifth</w:t>
            </w:r>
            <w:r>
              <w:rPr>
                <w:rFonts w:ascii="Helvetica" w:hAnsi="Helvetica" w:cs="Helvetica"/>
                <w:lang w:val="en-US"/>
              </w:rPr>
              <w:t xml:space="preserve"> of the Members, voting may take place by secret ballot. </w:t>
            </w:r>
          </w:p>
          <w:p w14:paraId="46DCE504" w14:textId="77777777" w:rsidR="008C4CBA" w:rsidRDefault="008C4CBA">
            <w:pPr>
              <w:jc w:val="both"/>
              <w:rPr>
                <w:rFonts w:ascii="Helvetica" w:hAnsi="Helvetica" w:cs="Helvetica"/>
              </w:rPr>
            </w:pPr>
          </w:p>
          <w:p w14:paraId="234AA68B" w14:textId="77777777" w:rsidR="008C4CBA" w:rsidRDefault="00000000">
            <w:pPr>
              <w:jc w:val="both"/>
              <w:rPr>
                <w:rFonts w:ascii="Helvetica" w:hAnsi="Helvetica" w:cs="Helvetica"/>
              </w:rPr>
            </w:pPr>
            <w:r>
              <w:rPr>
                <w:rFonts w:ascii="Helvetica" w:hAnsi="Helvetica" w:cs="Helvetica"/>
                <w:u w:val="single"/>
                <w:lang w:val="en-US"/>
              </w:rPr>
              <w:t>Majority of votes</w:t>
            </w:r>
            <w:r>
              <w:rPr>
                <w:rFonts w:ascii="Helvetica" w:hAnsi="Helvetica" w:cs="Helvetica"/>
                <w:lang w:val="en-US"/>
              </w:rPr>
              <w:t xml:space="preserve">. All decisions shall require a simple majority of all votes expressed (including votes by proxy), insofar as the present Statutes do not provide for a different majority. </w:t>
            </w:r>
          </w:p>
          <w:p w14:paraId="01E3DF0B" w14:textId="77777777" w:rsidR="008C4CBA" w:rsidRDefault="008C4CBA">
            <w:pPr>
              <w:jc w:val="both"/>
              <w:rPr>
                <w:rFonts w:ascii="Helvetica" w:hAnsi="Helvetica" w:cs="Helvetica"/>
              </w:rPr>
            </w:pPr>
          </w:p>
          <w:p w14:paraId="1DF0537C" w14:textId="77777777" w:rsidR="008C4CBA" w:rsidRDefault="00000000">
            <w:pPr>
              <w:jc w:val="both"/>
              <w:rPr>
                <w:rFonts w:ascii="Helvetica" w:hAnsi="Helvetica" w:cs="Helvetica"/>
                <w:u w:val="single"/>
              </w:rPr>
            </w:pPr>
            <w:r>
              <w:rPr>
                <w:rFonts w:ascii="Helvetica" w:hAnsi="Helvetica" w:cs="Helvetica"/>
                <w:u w:val="single"/>
                <w:lang w:val="en-US"/>
              </w:rPr>
              <w:t>Decisions by circular letter</w:t>
            </w:r>
            <w:r>
              <w:rPr>
                <w:rFonts w:ascii="Helvetica" w:hAnsi="Helvetica" w:cs="Helvetica"/>
                <w:lang w:val="en-US"/>
              </w:rPr>
              <w:t xml:space="preserve">. Proposals to which all Members have adhered in writing (including by e-mails) are equivalent to decisions taken </w:t>
            </w:r>
            <w:r>
              <w:rPr>
                <w:rFonts w:ascii="Helvetica" w:hAnsi="Helvetica" w:cs="Helvetica"/>
                <w:lang w:val="en-US"/>
              </w:rPr>
              <w:lastRenderedPageBreak/>
              <w:t>by the General Assembly, in accordance with article 66 para. 2 CC.</w:t>
            </w:r>
            <w:r>
              <w:rPr>
                <w:rFonts w:ascii="Helvetica" w:hAnsi="Helvetica" w:cs="Helvetica"/>
                <w:u w:val="single"/>
                <w:lang w:val="en-US"/>
              </w:rPr>
              <w:t xml:space="preserve">  </w:t>
            </w:r>
          </w:p>
          <w:p w14:paraId="27BF6F27" w14:textId="77777777" w:rsidR="008C4CBA" w:rsidRDefault="008C4CBA">
            <w:pPr>
              <w:jc w:val="both"/>
              <w:rPr>
                <w:rFonts w:ascii="Helvetica" w:hAnsi="Helvetica" w:cs="Helvetica"/>
                <w:u w:val="single"/>
              </w:rPr>
            </w:pPr>
          </w:p>
          <w:p w14:paraId="7617F100" w14:textId="77777777" w:rsidR="008C4CBA" w:rsidRDefault="00000000">
            <w:pPr>
              <w:jc w:val="both"/>
              <w:rPr>
                <w:rFonts w:ascii="Helvetica" w:hAnsi="Helvetica" w:cs="Helvetica"/>
              </w:rPr>
            </w:pPr>
            <w:r>
              <w:rPr>
                <w:rFonts w:ascii="Helvetica" w:hAnsi="Helvetica" w:cs="Helvetica"/>
                <w:u w:val="single"/>
                <w:lang w:val="en-US"/>
              </w:rPr>
              <w:t>Conflict of interest</w:t>
            </w:r>
            <w:r>
              <w:rPr>
                <w:rFonts w:ascii="Helvetica" w:hAnsi="Helvetica" w:cs="Helvetica"/>
                <w:lang w:val="en-US"/>
              </w:rPr>
              <w:t>. In accordance with article 68 CC, a Member may not vote for decisions relating to a matter or a legal proceeding regarding the Association where he or she, his or her spouse, parents or relatives in direct line are a party to the matter.</w:t>
            </w:r>
            <w:r>
              <w:rPr>
                <w:rFonts w:ascii="Helvetica" w:hAnsi="Helvetica" w:cs="Helvetica"/>
                <w:u w:val="single"/>
                <w:lang w:val="en-US"/>
              </w:rPr>
              <w:t xml:space="preserve">  </w:t>
            </w:r>
          </w:p>
          <w:p w14:paraId="0F8571EF" w14:textId="77777777" w:rsidR="008C4CBA" w:rsidRDefault="008C4CBA">
            <w:pPr>
              <w:rPr>
                <w:rFonts w:ascii="Helvetica" w:hAnsi="Helvetica" w:cs="Helvetica"/>
              </w:rPr>
            </w:pPr>
          </w:p>
          <w:p w14:paraId="0D7084B7" w14:textId="77777777" w:rsidR="008C4CBA" w:rsidRDefault="00000000">
            <w:pPr>
              <w:rPr>
                <w:rFonts w:ascii="Helvetica" w:hAnsi="Helvetica" w:cs="Helvetica"/>
              </w:rPr>
            </w:pPr>
            <w:r>
              <w:rPr>
                <w:rFonts w:ascii="Helvetica" w:hAnsi="Helvetica" w:cs="Helvetica"/>
                <w:u w:val="single"/>
                <w:lang w:val="en-US"/>
              </w:rPr>
              <w:t>Minutes.</w:t>
            </w:r>
            <w:r>
              <w:rPr>
                <w:rFonts w:ascii="Helvetica" w:hAnsi="Helvetica" w:cs="Helvetica"/>
                <w:lang w:val="en-US"/>
              </w:rPr>
              <w:t xml:space="preserve"> The meetings of the General Assembly and its decisions are recorded in the minutes. </w:t>
            </w:r>
          </w:p>
        </w:tc>
      </w:tr>
      <w:tr w:rsidR="008C4CBA" w14:paraId="3F46980A" w14:textId="77777777">
        <w:tc>
          <w:tcPr>
            <w:tcW w:w="9923" w:type="dxa"/>
            <w:gridSpan w:val="5"/>
            <w:tcBorders>
              <w:top w:val="none" w:sz="4" w:space="0" w:color="000000"/>
              <w:left w:val="none" w:sz="4" w:space="0" w:color="000000"/>
              <w:bottom w:val="none" w:sz="4" w:space="0" w:color="000000"/>
              <w:right w:val="none" w:sz="4" w:space="0" w:color="000000"/>
            </w:tcBorders>
          </w:tcPr>
          <w:p w14:paraId="09B9FDB4" w14:textId="77777777" w:rsidR="008C4CBA" w:rsidRDefault="008C4CBA">
            <w:pPr>
              <w:ind w:hanging="5"/>
              <w:rPr>
                <w:rFonts w:ascii="Helvetica" w:hAnsi="Helvetica" w:cs="Helvetica"/>
              </w:rPr>
            </w:pPr>
          </w:p>
        </w:tc>
      </w:tr>
      <w:tr w:rsidR="008C4CBA" w14:paraId="6A3960A3" w14:textId="77777777">
        <w:tc>
          <w:tcPr>
            <w:tcW w:w="5239" w:type="dxa"/>
            <w:gridSpan w:val="2"/>
            <w:tcBorders>
              <w:top w:val="none" w:sz="4" w:space="0" w:color="000000"/>
              <w:left w:val="none" w:sz="4" w:space="0" w:color="000000"/>
              <w:bottom w:val="none" w:sz="4" w:space="0" w:color="000000"/>
              <w:right w:val="none" w:sz="4" w:space="0" w:color="000000"/>
            </w:tcBorders>
          </w:tcPr>
          <w:p w14:paraId="12439393" w14:textId="77777777" w:rsidR="008C4CBA" w:rsidRDefault="00000000">
            <w:pPr>
              <w:pStyle w:val="ListParagraph"/>
              <w:keepNext/>
              <w:numPr>
                <w:ilvl w:val="0"/>
                <w:numId w:val="4"/>
              </w:numPr>
              <w:ind w:left="447" w:hanging="425"/>
              <w:rPr>
                <w:rFonts w:ascii="Helvetica" w:hAnsi="Helvetica" w:cs="Helvetica"/>
                <w:b/>
                <w:caps/>
              </w:rPr>
            </w:pPr>
            <w:r>
              <w:rPr>
                <w:rFonts w:ascii="Helvetica" w:hAnsi="Helvetica" w:cs="Helvetica"/>
                <w:b/>
                <w:caps/>
              </w:rPr>
              <w:t>lE cOMITÉ</w:t>
            </w:r>
          </w:p>
          <w:p w14:paraId="45811D02" w14:textId="77777777" w:rsidR="008C4CBA" w:rsidRDefault="008C4CBA">
            <w:pPr>
              <w:keepNext/>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0542AED2" w14:textId="77777777" w:rsidR="008C4CBA" w:rsidRDefault="00000000">
            <w:pPr>
              <w:pStyle w:val="ListParagraph"/>
              <w:keepNext/>
              <w:numPr>
                <w:ilvl w:val="0"/>
                <w:numId w:val="5"/>
              </w:numPr>
              <w:ind w:left="0" w:hanging="5"/>
              <w:rPr>
                <w:rFonts w:ascii="Helvetica" w:hAnsi="Helvetica" w:cs="Helvetica"/>
                <w:b/>
              </w:rPr>
            </w:pPr>
            <w:r>
              <w:rPr>
                <w:rFonts w:ascii="Helvetica" w:hAnsi="Helvetica" w:cs="Helvetica"/>
                <w:b/>
                <w:caps/>
                <w:lang w:val="en-US"/>
              </w:rPr>
              <w:t>The Board</w:t>
            </w:r>
            <w:r>
              <w:rPr>
                <w:rFonts w:ascii="Helvetica" w:hAnsi="Helvetica" w:cs="Helvetica"/>
                <w:b/>
                <w:lang w:val="en-US"/>
              </w:rPr>
              <w:t xml:space="preserve"> </w:t>
            </w:r>
          </w:p>
        </w:tc>
      </w:tr>
      <w:tr w:rsidR="008C4CBA" w14:paraId="6F799211" w14:textId="77777777">
        <w:tc>
          <w:tcPr>
            <w:tcW w:w="1223" w:type="dxa"/>
            <w:tcBorders>
              <w:top w:val="none" w:sz="4" w:space="0" w:color="000000"/>
              <w:left w:val="none" w:sz="4" w:space="0" w:color="000000"/>
              <w:bottom w:val="none" w:sz="4" w:space="0" w:color="000000"/>
              <w:right w:val="none" w:sz="4" w:space="0" w:color="000000"/>
            </w:tcBorders>
          </w:tcPr>
          <w:p w14:paraId="363D4FD1" w14:textId="77777777" w:rsidR="008C4CBA" w:rsidRDefault="008C4CBA">
            <w:pPr>
              <w:pStyle w:val="ListParagraph"/>
              <w:keepNext/>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692BCF67" w14:textId="77777777" w:rsidR="008C4CBA" w:rsidRDefault="00000000">
            <w:pPr>
              <w:keepNext/>
              <w:rPr>
                <w:rFonts w:ascii="Helvetica" w:hAnsi="Helvetica" w:cs="Helvetica"/>
                <w:b/>
                <w:caps/>
              </w:rPr>
            </w:pPr>
            <w:r>
              <w:rPr>
                <w:rFonts w:ascii="Helvetica" w:hAnsi="Helvetica" w:cs="Helvetica"/>
                <w:b/>
                <w:caps/>
              </w:rPr>
              <w:t>Principes</w:t>
            </w:r>
          </w:p>
          <w:p w14:paraId="50C09163" w14:textId="77777777" w:rsidR="008C4CBA" w:rsidRDefault="008C4CBA">
            <w:pPr>
              <w:keepNext/>
              <w:rPr>
                <w:rFonts w:ascii="Helvetica" w:hAnsi="Helvetica" w:cs="Helvetica"/>
              </w:rPr>
            </w:pPr>
          </w:p>
        </w:tc>
        <w:tc>
          <w:tcPr>
            <w:tcW w:w="1115" w:type="dxa"/>
            <w:tcBorders>
              <w:top w:val="none" w:sz="4" w:space="0" w:color="000000"/>
              <w:left w:val="none" w:sz="4" w:space="0" w:color="000000"/>
              <w:bottom w:val="none" w:sz="4" w:space="0" w:color="000000"/>
              <w:right w:val="none" w:sz="4" w:space="0" w:color="000000"/>
            </w:tcBorders>
          </w:tcPr>
          <w:p w14:paraId="06965D2F" w14:textId="77777777" w:rsidR="008C4CBA" w:rsidRDefault="008C4CBA">
            <w:pPr>
              <w:pStyle w:val="ListParagraph"/>
              <w:keepNext/>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51817BDC" w14:textId="77777777" w:rsidR="008C4CBA" w:rsidRDefault="00000000">
            <w:pPr>
              <w:keepNext/>
              <w:ind w:hanging="5"/>
              <w:rPr>
                <w:rFonts w:ascii="Helvetica" w:hAnsi="Helvetica" w:cs="Helvetica"/>
                <w:b/>
              </w:rPr>
            </w:pPr>
            <w:r>
              <w:rPr>
                <w:rFonts w:ascii="Helvetica" w:hAnsi="Helvetica" w:cs="Helvetica"/>
                <w:b/>
              </w:rPr>
              <w:t>PRINCIPLES</w:t>
            </w:r>
          </w:p>
        </w:tc>
      </w:tr>
      <w:tr w:rsidR="008C4CBA" w14:paraId="31ECA560" w14:textId="77777777">
        <w:tc>
          <w:tcPr>
            <w:tcW w:w="5239" w:type="dxa"/>
            <w:gridSpan w:val="2"/>
            <w:tcBorders>
              <w:top w:val="none" w:sz="4" w:space="0" w:color="000000"/>
              <w:left w:val="none" w:sz="4" w:space="0" w:color="000000"/>
              <w:bottom w:val="none" w:sz="4" w:space="0" w:color="000000"/>
              <w:right w:val="none" w:sz="4" w:space="0" w:color="000000"/>
            </w:tcBorders>
          </w:tcPr>
          <w:p w14:paraId="25E58CA4" w14:textId="77777777" w:rsidR="008C4CBA" w:rsidRDefault="00000000">
            <w:pPr>
              <w:widowControl w:val="0"/>
              <w:jc w:val="both"/>
              <w:rPr>
                <w:rFonts w:ascii="Helvetica" w:hAnsi="Helvetica" w:cs="Helvetica"/>
              </w:rPr>
            </w:pPr>
            <w:r>
              <w:rPr>
                <w:rFonts w:ascii="Helvetica" w:hAnsi="Helvetica" w:cs="Helvetica"/>
                <w:u w:val="single"/>
              </w:rPr>
              <w:t>Rôle et pouvoirs</w:t>
            </w:r>
            <w:r>
              <w:rPr>
                <w:rFonts w:ascii="Helvetica" w:hAnsi="Helvetica" w:cs="Helvetica"/>
              </w:rPr>
              <w:t xml:space="preserve">. Le Comité est l’organe exécutif de l’Association. Il a le droit et le devoir de gérer les affaires de l’Association et de la représenter en conformité des Statuts (Art. 69 CC). Le Comité doit notamment, prendre toute mesure utile pour atteindre le but de l’Association, veiller à l’application correcte des présents Statuts et d’autres éventuels règlements internes, administrer les biens, actifs et ressources de l’Association, tenir la comptabilité, engager et superviser un.e directeur.rice, si nécessaire, et convoquer et organiser l’Assemblée générale. </w:t>
            </w:r>
          </w:p>
          <w:p w14:paraId="725129CB" w14:textId="77777777" w:rsidR="008C4CBA" w:rsidRDefault="008C4CBA">
            <w:pPr>
              <w:widowControl w:val="0"/>
              <w:jc w:val="both"/>
              <w:rPr>
                <w:rFonts w:ascii="Helvetica" w:hAnsi="Helvetica" w:cs="Helvetica"/>
                <w:u w:val="single"/>
              </w:rPr>
            </w:pPr>
          </w:p>
          <w:p w14:paraId="2EBD561F" w14:textId="77777777" w:rsidR="008C4CBA" w:rsidRDefault="008C4CBA">
            <w:pPr>
              <w:widowControl w:val="0"/>
              <w:jc w:val="both"/>
              <w:rPr>
                <w:rFonts w:ascii="Helvetica" w:hAnsi="Helvetica" w:cs="Helvetica"/>
                <w:u w:val="single"/>
              </w:rPr>
            </w:pPr>
          </w:p>
          <w:p w14:paraId="309DA307" w14:textId="77777777" w:rsidR="008C4CBA" w:rsidRDefault="008C4CBA">
            <w:pPr>
              <w:widowControl w:val="0"/>
              <w:jc w:val="both"/>
              <w:rPr>
                <w:rFonts w:ascii="Helvetica" w:hAnsi="Helvetica" w:cs="Helvetica"/>
                <w:u w:val="single"/>
              </w:rPr>
            </w:pPr>
          </w:p>
          <w:p w14:paraId="2A840D20" w14:textId="77777777" w:rsidR="008C4CBA" w:rsidRDefault="00000000">
            <w:pPr>
              <w:widowControl w:val="0"/>
              <w:jc w:val="both"/>
              <w:rPr>
                <w:rFonts w:ascii="Helvetica" w:hAnsi="Helvetica" w:cs="Helvetica"/>
              </w:rPr>
            </w:pPr>
            <w:r>
              <w:rPr>
                <w:rFonts w:ascii="Helvetica" w:hAnsi="Helvetica" w:cs="Helvetica"/>
                <w:u w:val="single"/>
              </w:rPr>
              <w:t>Bénévolat</w:t>
            </w:r>
            <w:r>
              <w:rPr>
                <w:rFonts w:ascii="Helvetica" w:hAnsi="Helvetica" w:cs="Helvetica"/>
              </w:rPr>
              <w:t>. Les membres du Comité agissent bénévolement et ne peuvent prétendre qu'à l'indemnisation de leurs frais effectifs et de leurs frais de déplacement. Pour les activités qui excèdent le cadre usuel de la fonction, chaque membre du comité peut recevoir un dédommagement approprié. Les employé.es rémunéré.es de l'Association ne peuvent siéger au Comité qu'avec une voix consultative.</w:t>
            </w:r>
          </w:p>
          <w:p w14:paraId="26F84657" w14:textId="77777777" w:rsidR="008C4CBA" w:rsidRDefault="008C4CBA">
            <w:pPr>
              <w:rPr>
                <w:rFonts w:ascii="Helvetica" w:hAnsi="Helvetica" w:cs="Helvetica"/>
                <w:b/>
                <w:caps/>
              </w:rPr>
            </w:pPr>
          </w:p>
        </w:tc>
        <w:tc>
          <w:tcPr>
            <w:tcW w:w="4684" w:type="dxa"/>
            <w:gridSpan w:val="3"/>
            <w:tcBorders>
              <w:top w:val="none" w:sz="4" w:space="0" w:color="000000"/>
              <w:left w:val="none" w:sz="4" w:space="0" w:color="000000"/>
              <w:bottom w:val="none" w:sz="4" w:space="0" w:color="000000"/>
              <w:right w:val="none" w:sz="4" w:space="0" w:color="000000"/>
            </w:tcBorders>
          </w:tcPr>
          <w:p w14:paraId="1DAF368C" w14:textId="77777777" w:rsidR="008C4CBA" w:rsidRDefault="00000000">
            <w:pPr>
              <w:ind w:hanging="5"/>
              <w:jc w:val="both"/>
              <w:rPr>
                <w:rFonts w:ascii="Helvetica" w:hAnsi="Helvetica" w:cs="Helvetica"/>
              </w:rPr>
            </w:pPr>
            <w:r>
              <w:rPr>
                <w:rFonts w:ascii="Helvetica" w:hAnsi="Helvetica" w:cs="Helvetica"/>
                <w:u w:val="single"/>
                <w:lang w:val="en-US"/>
              </w:rPr>
              <w:t>Role and powers</w:t>
            </w:r>
            <w:r>
              <w:rPr>
                <w:rFonts w:ascii="Helvetica" w:hAnsi="Helvetica" w:cs="Helvetica"/>
                <w:lang w:val="en-US"/>
              </w:rPr>
              <w:t xml:space="preserve">. The Board is the executive body of the Association. It has the right and the duty to manage the affairs of the Association and to represent it in accordance with the Statutes (art. 69 CC). In particular, the Board shall take all necessary measures to achieve the purposes of the Association, ensure the correct application of the present Statutes and any other internal regulations, administer the property, assets and resources of the Association, manage the accounts, engage and supervise a Director, if necessary, and convene and organise the General Assembly. </w:t>
            </w:r>
          </w:p>
          <w:p w14:paraId="65CC6283" w14:textId="77777777" w:rsidR="008C4CBA" w:rsidRDefault="008C4CBA">
            <w:pPr>
              <w:ind w:hanging="5"/>
              <w:jc w:val="both"/>
              <w:rPr>
                <w:rFonts w:ascii="Helvetica" w:hAnsi="Helvetica" w:cs="Helvetica"/>
              </w:rPr>
            </w:pPr>
          </w:p>
          <w:p w14:paraId="6CEC2AA2" w14:textId="77777777" w:rsidR="008C4CBA" w:rsidRDefault="00000000">
            <w:pPr>
              <w:ind w:hanging="5"/>
              <w:jc w:val="both"/>
              <w:rPr>
                <w:rFonts w:ascii="Helvetica" w:hAnsi="Helvetica" w:cs="Helvetica"/>
              </w:rPr>
            </w:pPr>
            <w:r>
              <w:rPr>
                <w:rFonts w:ascii="Helvetica" w:hAnsi="Helvetica" w:cs="Helvetica"/>
                <w:u w:val="single"/>
                <w:lang w:val="en-US"/>
              </w:rPr>
              <w:t>Pro-bono.</w:t>
            </w:r>
            <w:r>
              <w:rPr>
                <w:rFonts w:ascii="Helvetica" w:hAnsi="Helvetica" w:cs="Helvetica"/>
                <w:lang w:val="en-US"/>
              </w:rPr>
              <w:t xml:space="preserve"> Board members shall act on a pro-bono basis, with the exception of reimbursement of their effective costs and travel expenses. For activities that exceed the usual scope of the function, each Board member may receive appropriate compensation. Paid employees of the Association may only sit on the Board in an advisory capacity. </w:t>
            </w:r>
          </w:p>
          <w:p w14:paraId="3B2C6A09" w14:textId="77777777" w:rsidR="008C4CBA" w:rsidRDefault="008C4CBA">
            <w:pPr>
              <w:ind w:hanging="5"/>
              <w:rPr>
                <w:rFonts w:ascii="Helvetica" w:hAnsi="Helvetica" w:cs="Helvetica"/>
                <w:u w:val="single"/>
              </w:rPr>
            </w:pPr>
          </w:p>
        </w:tc>
      </w:tr>
      <w:tr w:rsidR="008C4CBA" w14:paraId="00858ED3" w14:textId="77777777">
        <w:tc>
          <w:tcPr>
            <w:tcW w:w="9923" w:type="dxa"/>
            <w:gridSpan w:val="5"/>
            <w:tcBorders>
              <w:top w:val="none" w:sz="4" w:space="0" w:color="000000"/>
              <w:left w:val="none" w:sz="4" w:space="0" w:color="000000"/>
              <w:bottom w:val="none" w:sz="4" w:space="0" w:color="000000"/>
              <w:right w:val="none" w:sz="4" w:space="0" w:color="000000"/>
            </w:tcBorders>
          </w:tcPr>
          <w:p w14:paraId="5E912000" w14:textId="77777777" w:rsidR="008C4CBA" w:rsidRDefault="008C4CBA">
            <w:pPr>
              <w:ind w:hanging="5"/>
              <w:jc w:val="both"/>
              <w:rPr>
                <w:rFonts w:ascii="Helvetica" w:hAnsi="Helvetica" w:cs="Helvetica"/>
              </w:rPr>
            </w:pPr>
          </w:p>
        </w:tc>
      </w:tr>
      <w:tr w:rsidR="008C4CBA" w14:paraId="273B1CC4" w14:textId="77777777">
        <w:tc>
          <w:tcPr>
            <w:tcW w:w="1223" w:type="dxa"/>
            <w:tcBorders>
              <w:top w:val="none" w:sz="4" w:space="0" w:color="000000"/>
              <w:left w:val="none" w:sz="4" w:space="0" w:color="000000"/>
              <w:bottom w:val="none" w:sz="4" w:space="0" w:color="000000"/>
              <w:right w:val="none" w:sz="4" w:space="0" w:color="000000"/>
            </w:tcBorders>
          </w:tcPr>
          <w:p w14:paraId="1EC4DA92"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0101C313" w14:textId="77777777" w:rsidR="008C4CBA" w:rsidRDefault="00000000">
            <w:pPr>
              <w:rPr>
                <w:rFonts w:ascii="Helvetica" w:hAnsi="Helvetica" w:cs="Helvetica"/>
                <w:b/>
                <w:caps/>
              </w:rPr>
            </w:pPr>
            <w:r>
              <w:rPr>
                <w:rFonts w:ascii="Helvetica" w:hAnsi="Helvetica" w:cs="Helvetica"/>
                <w:b/>
                <w:caps/>
                <w:lang w:val="en-US"/>
              </w:rPr>
              <w:t>NOMINATION DU COMITÉ</w:t>
            </w:r>
          </w:p>
          <w:p w14:paraId="3BA55913" w14:textId="77777777" w:rsidR="008C4CBA" w:rsidRDefault="008C4CBA">
            <w:pPr>
              <w:rPr>
                <w:rFonts w:ascii="Helvetica" w:hAnsi="Helvetica" w:cs="Helvetica"/>
                <w:b/>
                <w:caps/>
              </w:rPr>
            </w:pPr>
          </w:p>
        </w:tc>
        <w:tc>
          <w:tcPr>
            <w:tcW w:w="1115" w:type="dxa"/>
            <w:tcBorders>
              <w:top w:val="none" w:sz="4" w:space="0" w:color="000000"/>
              <w:left w:val="none" w:sz="4" w:space="0" w:color="000000"/>
              <w:bottom w:val="none" w:sz="4" w:space="0" w:color="000000"/>
              <w:right w:val="none" w:sz="4" w:space="0" w:color="000000"/>
            </w:tcBorders>
          </w:tcPr>
          <w:p w14:paraId="515713B1"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149B5C93" w14:textId="77777777" w:rsidR="008C4CBA" w:rsidRDefault="00000000">
            <w:pPr>
              <w:ind w:hanging="5"/>
              <w:rPr>
                <w:rFonts w:ascii="Helvetica" w:hAnsi="Helvetica" w:cs="Helvetica"/>
                <w:b/>
              </w:rPr>
            </w:pPr>
            <w:r>
              <w:rPr>
                <w:rFonts w:ascii="Helvetica" w:hAnsi="Helvetica" w:cs="Helvetica"/>
                <w:b/>
              </w:rPr>
              <w:t>APPOINTMENT OF THE BOARD</w:t>
            </w:r>
          </w:p>
        </w:tc>
      </w:tr>
      <w:tr w:rsidR="008C4CBA" w14:paraId="5624E824" w14:textId="77777777">
        <w:tc>
          <w:tcPr>
            <w:tcW w:w="5239" w:type="dxa"/>
            <w:gridSpan w:val="2"/>
            <w:tcBorders>
              <w:top w:val="none" w:sz="4" w:space="0" w:color="000000"/>
              <w:left w:val="none" w:sz="4" w:space="0" w:color="000000"/>
              <w:bottom w:val="none" w:sz="4" w:space="0" w:color="000000"/>
              <w:right w:val="none" w:sz="4" w:space="0" w:color="000000"/>
            </w:tcBorders>
          </w:tcPr>
          <w:p w14:paraId="21CB48DF" w14:textId="77777777" w:rsidR="008C4CBA" w:rsidRDefault="00000000">
            <w:pPr>
              <w:ind w:hanging="5"/>
              <w:jc w:val="both"/>
              <w:rPr>
                <w:rFonts w:ascii="Helvetica" w:hAnsi="Helvetica" w:cs="Helvetica"/>
              </w:rPr>
            </w:pPr>
            <w:r>
              <w:rPr>
                <w:rFonts w:ascii="Helvetica" w:hAnsi="Helvetica" w:cs="Helvetica"/>
              </w:rPr>
              <w:t xml:space="preserve">Le Comité initial est élu par les membres fondateurs.  </w:t>
            </w:r>
          </w:p>
          <w:p w14:paraId="0EB7594C" w14:textId="77777777" w:rsidR="008C4CBA" w:rsidRDefault="008C4CBA">
            <w:pPr>
              <w:ind w:hanging="5"/>
              <w:rPr>
                <w:rFonts w:ascii="Helvetica" w:hAnsi="Helvetica" w:cs="Helvetica"/>
              </w:rPr>
            </w:pPr>
          </w:p>
          <w:p w14:paraId="2AE97A9F" w14:textId="77777777" w:rsidR="008C4CBA" w:rsidRDefault="00000000">
            <w:pPr>
              <w:ind w:hanging="5"/>
              <w:jc w:val="both"/>
              <w:rPr>
                <w:rFonts w:ascii="Helvetica" w:hAnsi="Helvetica" w:cs="Helvetica"/>
                <w:b/>
                <w:caps/>
              </w:rPr>
            </w:pPr>
            <w:r>
              <w:rPr>
                <w:rFonts w:ascii="Helvetica" w:hAnsi="Helvetica" w:cs="Helvetica"/>
              </w:rPr>
              <w:t>Après cela, les nouveaux membres du Comité sont élus par l’Assemblée générale.</w:t>
            </w:r>
          </w:p>
          <w:p w14:paraId="5A120093" w14:textId="77777777" w:rsidR="008C4CBA" w:rsidRDefault="008C4CBA">
            <w:pPr>
              <w:ind w:hanging="5"/>
              <w:rPr>
                <w:rFonts w:ascii="Helvetica" w:hAnsi="Helvetica" w:cs="Helvetica"/>
                <w:b/>
                <w:caps/>
              </w:rPr>
            </w:pPr>
          </w:p>
        </w:tc>
        <w:tc>
          <w:tcPr>
            <w:tcW w:w="4684" w:type="dxa"/>
            <w:gridSpan w:val="3"/>
            <w:tcBorders>
              <w:top w:val="none" w:sz="4" w:space="0" w:color="000000"/>
              <w:left w:val="none" w:sz="4" w:space="0" w:color="000000"/>
              <w:bottom w:val="none" w:sz="4" w:space="0" w:color="000000"/>
              <w:right w:val="none" w:sz="4" w:space="0" w:color="000000"/>
            </w:tcBorders>
          </w:tcPr>
          <w:p w14:paraId="7FACE6EF" w14:textId="77777777" w:rsidR="008C4CBA" w:rsidRDefault="00000000">
            <w:pPr>
              <w:ind w:hanging="5"/>
              <w:jc w:val="both"/>
              <w:rPr>
                <w:rFonts w:ascii="Helvetica" w:hAnsi="Helvetica" w:cs="Helvetica"/>
              </w:rPr>
            </w:pPr>
            <w:r>
              <w:rPr>
                <w:rFonts w:ascii="Helvetica" w:hAnsi="Helvetica" w:cs="Helvetica"/>
                <w:lang w:val="en-US"/>
              </w:rPr>
              <w:t>The initial Board members are appointed by the founders.</w:t>
            </w:r>
          </w:p>
          <w:p w14:paraId="27244F5E" w14:textId="77777777" w:rsidR="008C4CBA" w:rsidRDefault="008C4CBA">
            <w:pPr>
              <w:ind w:hanging="5"/>
              <w:jc w:val="both"/>
              <w:rPr>
                <w:rFonts w:ascii="Helvetica" w:hAnsi="Helvetica" w:cs="Helvetica"/>
              </w:rPr>
            </w:pPr>
          </w:p>
          <w:p w14:paraId="37059C65" w14:textId="77777777" w:rsidR="008C4CBA" w:rsidRDefault="00000000">
            <w:pPr>
              <w:ind w:hanging="5"/>
              <w:jc w:val="both"/>
              <w:rPr>
                <w:rFonts w:ascii="Helvetica" w:hAnsi="Helvetica" w:cs="Helvetica"/>
              </w:rPr>
            </w:pPr>
            <w:r>
              <w:rPr>
                <w:rFonts w:ascii="Helvetica" w:hAnsi="Helvetica" w:cs="Helvetica"/>
                <w:lang w:val="en-US"/>
              </w:rPr>
              <w:t xml:space="preserve">After that, the new members of the Board are appointed by the General Assembly. </w:t>
            </w:r>
          </w:p>
          <w:p w14:paraId="6D4DA0F6" w14:textId="77777777" w:rsidR="008C4CBA" w:rsidRDefault="00000000">
            <w:pPr>
              <w:ind w:hanging="5"/>
              <w:jc w:val="both"/>
              <w:rPr>
                <w:rFonts w:ascii="Helvetica" w:hAnsi="Helvetica" w:cs="Helvetica"/>
              </w:rPr>
            </w:pPr>
            <w:r>
              <w:rPr>
                <w:rFonts w:ascii="Helvetica" w:hAnsi="Helvetica" w:cs="Helvetica"/>
                <w:lang w:val="en-US"/>
              </w:rPr>
              <w:t xml:space="preserve"> </w:t>
            </w:r>
          </w:p>
        </w:tc>
      </w:tr>
      <w:tr w:rsidR="008C4CBA" w14:paraId="1F5B01A6" w14:textId="77777777">
        <w:tc>
          <w:tcPr>
            <w:tcW w:w="9923" w:type="dxa"/>
            <w:gridSpan w:val="5"/>
            <w:tcBorders>
              <w:top w:val="none" w:sz="4" w:space="0" w:color="000000"/>
              <w:left w:val="none" w:sz="4" w:space="0" w:color="000000"/>
              <w:bottom w:val="none" w:sz="4" w:space="0" w:color="000000"/>
              <w:right w:val="none" w:sz="4" w:space="0" w:color="000000"/>
            </w:tcBorders>
          </w:tcPr>
          <w:p w14:paraId="60EA80C5" w14:textId="77777777" w:rsidR="008C4CBA" w:rsidRDefault="008C4CBA">
            <w:pPr>
              <w:rPr>
                <w:rFonts w:ascii="Helvetica" w:hAnsi="Helvetica" w:cs="Helvetica"/>
                <w:b/>
              </w:rPr>
            </w:pPr>
          </w:p>
        </w:tc>
      </w:tr>
      <w:tr w:rsidR="008C4CBA" w14:paraId="59816E6B" w14:textId="77777777">
        <w:tc>
          <w:tcPr>
            <w:tcW w:w="1223" w:type="dxa"/>
            <w:tcBorders>
              <w:top w:val="none" w:sz="4" w:space="0" w:color="000000"/>
              <w:left w:val="none" w:sz="4" w:space="0" w:color="000000"/>
              <w:bottom w:val="none" w:sz="4" w:space="0" w:color="000000"/>
              <w:right w:val="none" w:sz="4" w:space="0" w:color="000000"/>
            </w:tcBorders>
          </w:tcPr>
          <w:p w14:paraId="015B0F5B"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1D68C591" w14:textId="77777777" w:rsidR="008C4CBA" w:rsidRDefault="00000000">
            <w:pPr>
              <w:rPr>
                <w:rFonts w:ascii="Helvetica" w:hAnsi="Helvetica" w:cs="Helvetica"/>
                <w:b/>
                <w:caps/>
              </w:rPr>
            </w:pPr>
            <w:r>
              <w:rPr>
                <w:rFonts w:ascii="Helvetica" w:hAnsi="Helvetica" w:cs="Helvetica"/>
                <w:b/>
                <w:caps/>
                <w:lang w:val="en-US"/>
              </w:rPr>
              <w:t>composition</w:t>
            </w:r>
          </w:p>
        </w:tc>
        <w:tc>
          <w:tcPr>
            <w:tcW w:w="1115" w:type="dxa"/>
            <w:tcBorders>
              <w:top w:val="none" w:sz="4" w:space="0" w:color="000000"/>
              <w:left w:val="none" w:sz="4" w:space="0" w:color="000000"/>
              <w:bottom w:val="none" w:sz="4" w:space="0" w:color="000000"/>
              <w:right w:val="none" w:sz="4" w:space="0" w:color="000000"/>
            </w:tcBorders>
          </w:tcPr>
          <w:p w14:paraId="5770054C"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7F880DBC" w14:textId="77777777" w:rsidR="008C4CBA" w:rsidRDefault="00000000">
            <w:pPr>
              <w:ind w:hanging="5"/>
              <w:rPr>
                <w:rFonts w:ascii="Helvetica" w:hAnsi="Helvetica" w:cs="Helvetica"/>
                <w:b/>
              </w:rPr>
            </w:pPr>
            <w:r>
              <w:rPr>
                <w:rFonts w:ascii="Helvetica" w:hAnsi="Helvetica" w:cs="Helvetica"/>
                <w:b/>
              </w:rPr>
              <w:t>COMPOSITION</w:t>
            </w:r>
          </w:p>
          <w:p w14:paraId="2183D4A4" w14:textId="77777777" w:rsidR="008C4CBA" w:rsidRDefault="008C4CBA">
            <w:pPr>
              <w:ind w:hanging="5"/>
              <w:rPr>
                <w:rFonts w:ascii="Helvetica" w:hAnsi="Helvetica" w:cs="Helvetica"/>
                <w:b/>
              </w:rPr>
            </w:pPr>
          </w:p>
        </w:tc>
      </w:tr>
      <w:tr w:rsidR="008C4CBA" w14:paraId="3E8B713D" w14:textId="77777777">
        <w:tc>
          <w:tcPr>
            <w:tcW w:w="5239" w:type="dxa"/>
            <w:gridSpan w:val="2"/>
            <w:tcBorders>
              <w:top w:val="none" w:sz="4" w:space="0" w:color="000000"/>
              <w:left w:val="none" w:sz="4" w:space="0" w:color="000000"/>
              <w:bottom w:val="none" w:sz="4" w:space="0" w:color="000000"/>
              <w:right w:val="none" w:sz="4" w:space="0" w:color="000000"/>
            </w:tcBorders>
          </w:tcPr>
          <w:p w14:paraId="5575ECB7" w14:textId="77777777" w:rsidR="008C4CBA" w:rsidRDefault="00000000">
            <w:pPr>
              <w:widowControl w:val="0"/>
              <w:jc w:val="both"/>
              <w:rPr>
                <w:rFonts w:ascii="Helvetica" w:hAnsi="Helvetica" w:cs="Helvetica"/>
              </w:rPr>
            </w:pPr>
            <w:r>
              <w:rPr>
                <w:rFonts w:ascii="Helvetica" w:hAnsi="Helvetica" w:cs="Helvetica"/>
              </w:rPr>
              <w:lastRenderedPageBreak/>
              <w:t xml:space="preserve">Le Comité se compose d’au moins trois et d’au maximum sept membres. </w:t>
            </w:r>
          </w:p>
          <w:p w14:paraId="28070D43" w14:textId="77777777" w:rsidR="008C4CBA" w:rsidRDefault="008C4CBA">
            <w:pPr>
              <w:widowControl w:val="0"/>
              <w:jc w:val="both"/>
              <w:rPr>
                <w:rFonts w:ascii="Helvetica" w:hAnsi="Helvetica" w:cs="Helvetica"/>
                <w:b/>
                <w:caps/>
              </w:rPr>
            </w:pPr>
          </w:p>
          <w:p w14:paraId="31948295" w14:textId="77777777" w:rsidR="008C4CBA" w:rsidRDefault="00000000">
            <w:pPr>
              <w:widowControl w:val="0"/>
              <w:jc w:val="both"/>
              <w:rPr>
                <w:rFonts w:ascii="Helvetica" w:hAnsi="Helvetica" w:cs="Helvetica"/>
              </w:rPr>
            </w:pPr>
            <w:r>
              <w:rPr>
                <w:rFonts w:ascii="Helvetica" w:hAnsi="Helvetica" w:cs="Helvetica"/>
              </w:rPr>
              <w:t xml:space="preserve">Le Comité désigne en son sein le/la Président.e, le/la Vice-Président.e, le/la trésorière, ainsi que toute autre fonction qu’il jugera utile. </w:t>
            </w:r>
          </w:p>
          <w:p w14:paraId="29624D4C" w14:textId="77777777" w:rsidR="008C4CBA" w:rsidRDefault="008C4CBA">
            <w:pPr>
              <w:widowControl w:val="0"/>
              <w:jc w:val="both"/>
              <w:rPr>
                <w:rFonts w:ascii="Helvetica" w:hAnsi="Helvetica" w:cs="Helvetica"/>
                <w:b/>
                <w:caps/>
              </w:rPr>
            </w:pPr>
          </w:p>
          <w:p w14:paraId="3B3C14CE" w14:textId="77777777" w:rsidR="008C4CBA" w:rsidRDefault="008C4CBA">
            <w:pPr>
              <w:ind w:hanging="5"/>
              <w:jc w:val="both"/>
              <w:rPr>
                <w:rFonts w:ascii="Helvetica" w:hAnsi="Helvetica" w:cs="Helvetica"/>
                <w:b/>
                <w:bCs/>
                <w:caps/>
              </w:rPr>
            </w:pPr>
          </w:p>
          <w:p w14:paraId="0AF70585" w14:textId="77777777" w:rsidR="008C4CBA" w:rsidRDefault="00000000">
            <w:pPr>
              <w:ind w:hanging="5"/>
              <w:jc w:val="both"/>
              <w:rPr>
                <w:rFonts w:ascii="Helvetica" w:hAnsi="Helvetica" w:cs="Helvetica"/>
              </w:rPr>
            </w:pPr>
            <w:r>
              <w:rPr>
                <w:rFonts w:ascii="Helvetica" w:hAnsi="Helvetica" w:cs="Helvetica"/>
              </w:rPr>
              <w:t>Au moins un membre du Comité, avec pouvoir de signature individuelle, ou deux membres avec pouvoir de signature collective, doit/doivent être résident.e.s en Suisse et avoir accès à la liste des membres (art. 69 al. 2 CC).</w:t>
            </w:r>
          </w:p>
          <w:p w14:paraId="419B7B42" w14:textId="77777777" w:rsidR="008C4CBA" w:rsidRDefault="008C4CBA">
            <w:pPr>
              <w:ind w:hanging="5"/>
              <w:rPr>
                <w:rFonts w:ascii="Helvetica" w:hAnsi="Helvetica" w:cs="Helvetica"/>
                <w:b/>
                <w:caps/>
              </w:rPr>
            </w:pPr>
          </w:p>
        </w:tc>
        <w:tc>
          <w:tcPr>
            <w:tcW w:w="4684" w:type="dxa"/>
            <w:gridSpan w:val="3"/>
            <w:tcBorders>
              <w:top w:val="none" w:sz="4" w:space="0" w:color="000000"/>
              <w:left w:val="none" w:sz="4" w:space="0" w:color="000000"/>
              <w:bottom w:val="none" w:sz="4" w:space="0" w:color="000000"/>
              <w:right w:val="none" w:sz="4" w:space="0" w:color="000000"/>
            </w:tcBorders>
          </w:tcPr>
          <w:p w14:paraId="04D478CF" w14:textId="77777777" w:rsidR="008C4CBA" w:rsidRDefault="00000000">
            <w:pPr>
              <w:ind w:hanging="5"/>
              <w:jc w:val="both"/>
              <w:rPr>
                <w:rFonts w:ascii="Helvetica" w:hAnsi="Helvetica" w:cs="Helvetica"/>
              </w:rPr>
            </w:pPr>
            <w:r>
              <w:rPr>
                <w:rFonts w:ascii="Helvetica" w:hAnsi="Helvetica" w:cs="Helvetica"/>
                <w:lang w:val="en-US"/>
              </w:rPr>
              <w:t>The Board shall be composed of at least</w:t>
            </w:r>
            <w:r>
              <w:rPr>
                <w:rFonts w:ascii="Helvetica" w:hAnsi="Helvetica" w:cs="Helvetica"/>
              </w:rPr>
              <w:t xml:space="preserve"> three</w:t>
            </w:r>
            <w:r>
              <w:rPr>
                <w:rFonts w:ascii="Helvetica" w:hAnsi="Helvetica" w:cs="Helvetica"/>
                <w:shd w:val="clear" w:color="auto" w:fill="F2F2F2" w:themeFill="background1" w:themeFillShade="F2"/>
              </w:rPr>
              <w:t xml:space="preserve"> </w:t>
            </w:r>
            <w:r>
              <w:rPr>
                <w:rFonts w:ascii="Helvetica" w:hAnsi="Helvetica" w:cs="Helvetica"/>
                <w:lang w:val="en-US"/>
              </w:rPr>
              <w:t xml:space="preserve">and at most </w:t>
            </w:r>
            <w:r>
              <w:rPr>
                <w:rFonts w:ascii="Helvetica" w:hAnsi="Helvetica" w:cs="Helvetica"/>
              </w:rPr>
              <w:t>seven</w:t>
            </w:r>
            <w:r>
              <w:rPr>
                <w:rFonts w:ascii="Helvetica" w:hAnsi="Helvetica" w:cs="Helvetica"/>
                <w:shd w:val="clear" w:color="auto" w:fill="F2F2F2" w:themeFill="background1" w:themeFillShade="F2"/>
              </w:rPr>
              <w:t xml:space="preserve"> </w:t>
            </w:r>
            <w:r>
              <w:rPr>
                <w:rFonts w:ascii="Helvetica" w:hAnsi="Helvetica" w:cs="Helvetica"/>
                <w:lang w:val="en-US"/>
              </w:rPr>
              <w:t xml:space="preserve">members. </w:t>
            </w:r>
          </w:p>
          <w:p w14:paraId="662B4AE7" w14:textId="77777777" w:rsidR="008C4CBA" w:rsidRDefault="008C4CBA">
            <w:pPr>
              <w:ind w:hanging="5"/>
              <w:jc w:val="both"/>
              <w:rPr>
                <w:rFonts w:ascii="Helvetica" w:hAnsi="Helvetica" w:cs="Helvetica"/>
              </w:rPr>
            </w:pPr>
          </w:p>
          <w:p w14:paraId="25E5787B" w14:textId="77777777" w:rsidR="008C4CBA" w:rsidRDefault="00000000">
            <w:pPr>
              <w:ind w:hanging="5"/>
              <w:jc w:val="both"/>
              <w:rPr>
                <w:rFonts w:ascii="Helvetica" w:hAnsi="Helvetica" w:cs="Helvetica"/>
              </w:rPr>
            </w:pPr>
            <w:r>
              <w:rPr>
                <w:rFonts w:ascii="Helvetica" w:hAnsi="Helvetica" w:cs="Helvetica"/>
                <w:lang w:val="en-US"/>
              </w:rPr>
              <w:t>The Board designates amongst its members, a Chair, a Deputy Chair</w:t>
            </w:r>
            <w:r>
              <w:rPr>
                <w:rFonts w:ascii="Helvetica" w:hAnsi="Helvetica" w:cs="Helvetica"/>
              </w:rPr>
              <w:t xml:space="preserve">, the Treasurer, </w:t>
            </w:r>
            <w:r>
              <w:rPr>
                <w:rFonts w:ascii="Helvetica" w:hAnsi="Helvetica" w:cs="Helvetica"/>
                <w:lang w:val="en-US"/>
              </w:rPr>
              <w:t xml:space="preserve">as well as any other function as it may deem necessary. </w:t>
            </w:r>
          </w:p>
          <w:p w14:paraId="6F4BC41F" w14:textId="77777777" w:rsidR="008C4CBA" w:rsidRDefault="00000000">
            <w:pPr>
              <w:ind w:hanging="5"/>
              <w:jc w:val="both"/>
              <w:rPr>
                <w:rFonts w:ascii="Helvetica" w:hAnsi="Helvetica" w:cs="Helvetica"/>
              </w:rPr>
            </w:pPr>
            <w:r>
              <w:rPr>
                <w:rFonts w:ascii="Helvetica" w:hAnsi="Helvetica" w:cs="Helvetica"/>
                <w:lang w:val="en-US"/>
              </w:rPr>
              <w:t xml:space="preserve"> </w:t>
            </w:r>
          </w:p>
          <w:p w14:paraId="48AFD75E" w14:textId="77777777" w:rsidR="008C4CBA" w:rsidRDefault="00000000">
            <w:pPr>
              <w:ind w:hanging="5"/>
              <w:jc w:val="both"/>
              <w:rPr>
                <w:rFonts w:ascii="Helvetica" w:hAnsi="Helvetica" w:cs="Helvetica"/>
              </w:rPr>
            </w:pPr>
            <w:r>
              <w:rPr>
                <w:rFonts w:ascii="Helvetica" w:hAnsi="Helvetica" w:cs="Helvetica"/>
                <w:lang w:val="en-US"/>
              </w:rPr>
              <w:t>At least one member of the Board with individual signatory powers, or two members of the Board with collective signatory powers, must be domiciled in Switzerland and have access to the list of members (art. 69 para 2 CC).</w:t>
            </w:r>
          </w:p>
          <w:p w14:paraId="1CE5FF9A" w14:textId="77777777" w:rsidR="008C4CBA" w:rsidRDefault="008C4CBA">
            <w:pPr>
              <w:ind w:hanging="5"/>
              <w:rPr>
                <w:rFonts w:ascii="Helvetica" w:hAnsi="Helvetica" w:cs="Helvetica"/>
              </w:rPr>
            </w:pPr>
          </w:p>
        </w:tc>
      </w:tr>
      <w:tr w:rsidR="008C4CBA" w14:paraId="245693A1" w14:textId="77777777">
        <w:tc>
          <w:tcPr>
            <w:tcW w:w="1223" w:type="dxa"/>
            <w:tcBorders>
              <w:top w:val="none" w:sz="4" w:space="0" w:color="000000"/>
              <w:left w:val="none" w:sz="4" w:space="0" w:color="000000"/>
              <w:bottom w:val="none" w:sz="4" w:space="0" w:color="000000"/>
              <w:right w:val="none" w:sz="4" w:space="0" w:color="000000"/>
            </w:tcBorders>
          </w:tcPr>
          <w:p w14:paraId="06841724" w14:textId="77777777" w:rsidR="008C4CBA" w:rsidRDefault="008C4CBA">
            <w:pPr>
              <w:keepNext/>
              <w:ind w:left="36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14787BB9" w14:textId="77777777" w:rsidR="008C4CBA" w:rsidRDefault="008C4CBA">
            <w:pPr>
              <w:keepNext/>
              <w:rPr>
                <w:rFonts w:ascii="Helvetica" w:hAnsi="Helvetica" w:cs="Helvetica"/>
                <w:b/>
                <w:caps/>
              </w:rPr>
            </w:pPr>
          </w:p>
        </w:tc>
        <w:tc>
          <w:tcPr>
            <w:tcW w:w="1115" w:type="dxa"/>
            <w:tcBorders>
              <w:top w:val="none" w:sz="4" w:space="0" w:color="000000"/>
              <w:left w:val="none" w:sz="4" w:space="0" w:color="000000"/>
              <w:bottom w:val="none" w:sz="4" w:space="0" w:color="000000"/>
              <w:right w:val="none" w:sz="4" w:space="0" w:color="000000"/>
            </w:tcBorders>
          </w:tcPr>
          <w:p w14:paraId="6D2F3229" w14:textId="77777777" w:rsidR="008C4CBA" w:rsidRDefault="008C4CBA">
            <w:pPr>
              <w:keepNext/>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46A43373" w14:textId="77777777" w:rsidR="008C4CBA" w:rsidRDefault="008C4CBA">
            <w:pPr>
              <w:keepNext/>
              <w:ind w:hanging="5"/>
              <w:rPr>
                <w:rFonts w:ascii="Helvetica" w:hAnsi="Helvetica" w:cs="Helvetica"/>
                <w:b/>
              </w:rPr>
            </w:pPr>
          </w:p>
        </w:tc>
      </w:tr>
      <w:tr w:rsidR="008C4CBA" w14:paraId="2BE4A124" w14:textId="77777777">
        <w:tc>
          <w:tcPr>
            <w:tcW w:w="1223" w:type="dxa"/>
            <w:tcBorders>
              <w:top w:val="none" w:sz="4" w:space="0" w:color="000000"/>
              <w:left w:val="none" w:sz="4" w:space="0" w:color="000000"/>
              <w:bottom w:val="none" w:sz="4" w:space="0" w:color="000000"/>
              <w:right w:val="none" w:sz="4" w:space="0" w:color="000000"/>
            </w:tcBorders>
          </w:tcPr>
          <w:p w14:paraId="286A3A97" w14:textId="77777777" w:rsidR="008C4CBA" w:rsidRDefault="008C4CBA">
            <w:pPr>
              <w:pStyle w:val="ListParagraph"/>
              <w:keepNext/>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0E56880D" w14:textId="77777777" w:rsidR="008C4CBA" w:rsidRDefault="00000000">
            <w:pPr>
              <w:keepNext/>
              <w:rPr>
                <w:rFonts w:ascii="Helvetica" w:hAnsi="Helvetica" w:cs="Helvetica"/>
                <w:b/>
                <w:caps/>
              </w:rPr>
            </w:pPr>
            <w:r>
              <w:rPr>
                <w:rFonts w:ascii="Helvetica" w:hAnsi="Helvetica" w:cs="Helvetica"/>
                <w:b/>
                <w:caps/>
              </w:rPr>
              <w:t xml:space="preserve">Durée du mandat </w:t>
            </w:r>
          </w:p>
        </w:tc>
        <w:tc>
          <w:tcPr>
            <w:tcW w:w="1115" w:type="dxa"/>
            <w:tcBorders>
              <w:top w:val="none" w:sz="4" w:space="0" w:color="000000"/>
              <w:left w:val="none" w:sz="4" w:space="0" w:color="000000"/>
              <w:bottom w:val="none" w:sz="4" w:space="0" w:color="000000"/>
              <w:right w:val="none" w:sz="4" w:space="0" w:color="000000"/>
            </w:tcBorders>
          </w:tcPr>
          <w:p w14:paraId="28AE225B" w14:textId="77777777" w:rsidR="008C4CBA" w:rsidRDefault="008C4CBA">
            <w:pPr>
              <w:pStyle w:val="ListParagraph"/>
              <w:keepNext/>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3B68C969" w14:textId="77777777" w:rsidR="008C4CBA" w:rsidRDefault="00000000">
            <w:pPr>
              <w:keepNext/>
              <w:ind w:hanging="5"/>
              <w:rPr>
                <w:rFonts w:ascii="Helvetica" w:hAnsi="Helvetica" w:cs="Helvetica"/>
                <w:b/>
              </w:rPr>
            </w:pPr>
            <w:r>
              <w:rPr>
                <w:rFonts w:ascii="Helvetica" w:hAnsi="Helvetica" w:cs="Helvetica"/>
                <w:b/>
              </w:rPr>
              <w:t>TERM</w:t>
            </w:r>
          </w:p>
          <w:p w14:paraId="3E039E81" w14:textId="77777777" w:rsidR="008C4CBA" w:rsidRDefault="008C4CBA">
            <w:pPr>
              <w:keepNext/>
              <w:ind w:hanging="5"/>
              <w:rPr>
                <w:rFonts w:ascii="Helvetica" w:hAnsi="Helvetica" w:cs="Helvetica"/>
                <w:b/>
              </w:rPr>
            </w:pPr>
          </w:p>
        </w:tc>
      </w:tr>
      <w:tr w:rsidR="008C4CBA" w14:paraId="041B9C02" w14:textId="77777777">
        <w:tc>
          <w:tcPr>
            <w:tcW w:w="5239" w:type="dxa"/>
            <w:gridSpan w:val="2"/>
            <w:tcBorders>
              <w:top w:val="none" w:sz="4" w:space="0" w:color="000000"/>
              <w:left w:val="none" w:sz="4" w:space="0" w:color="000000"/>
              <w:bottom w:val="none" w:sz="4" w:space="0" w:color="000000"/>
              <w:right w:val="none" w:sz="4" w:space="0" w:color="000000"/>
            </w:tcBorders>
          </w:tcPr>
          <w:p w14:paraId="7D06B997" w14:textId="77777777" w:rsidR="008C4CBA" w:rsidRDefault="00000000">
            <w:pPr>
              <w:widowControl w:val="0"/>
              <w:jc w:val="both"/>
              <w:rPr>
                <w:rFonts w:ascii="Helvetica" w:hAnsi="Helvetica" w:cs="Helvetica"/>
              </w:rPr>
            </w:pPr>
            <w:r>
              <w:rPr>
                <w:rFonts w:ascii="Helvetica" w:hAnsi="Helvetica" w:cs="Helvetica"/>
              </w:rPr>
              <w:t xml:space="preserve">Les membres du Comité sont nommés pour des mandats de deux ans, renouvelables deux fois. </w:t>
            </w:r>
          </w:p>
          <w:p w14:paraId="060ADC0E" w14:textId="77777777" w:rsidR="008C4CBA" w:rsidRDefault="008C4CBA">
            <w:pPr>
              <w:jc w:val="both"/>
              <w:rPr>
                <w:rFonts w:ascii="Helvetica" w:hAnsi="Helvetica" w:cs="Helvetica"/>
                <w:b/>
                <w:caps/>
              </w:rPr>
            </w:pPr>
          </w:p>
        </w:tc>
        <w:tc>
          <w:tcPr>
            <w:tcW w:w="4684" w:type="dxa"/>
            <w:gridSpan w:val="3"/>
            <w:tcBorders>
              <w:top w:val="none" w:sz="4" w:space="0" w:color="000000"/>
              <w:left w:val="none" w:sz="4" w:space="0" w:color="000000"/>
              <w:bottom w:val="none" w:sz="4" w:space="0" w:color="000000"/>
              <w:right w:val="none" w:sz="4" w:space="0" w:color="000000"/>
            </w:tcBorders>
          </w:tcPr>
          <w:p w14:paraId="69A8C4D9" w14:textId="77777777" w:rsidR="008C4CBA" w:rsidRDefault="00000000">
            <w:pPr>
              <w:ind w:hanging="5"/>
              <w:jc w:val="both"/>
              <w:rPr>
                <w:rFonts w:ascii="Helvetica" w:hAnsi="Helvetica" w:cs="Helvetica"/>
              </w:rPr>
            </w:pPr>
            <w:r>
              <w:rPr>
                <w:rFonts w:ascii="Helvetica" w:hAnsi="Helvetica" w:cs="Helvetica"/>
                <w:lang w:val="en-US"/>
              </w:rPr>
              <w:t xml:space="preserve">The Board members are appointed for a </w:t>
            </w:r>
            <w:r>
              <w:rPr>
                <w:rFonts w:ascii="Helvetica" w:hAnsi="Helvetica" w:cs="Helvetica"/>
              </w:rPr>
              <w:t>two</w:t>
            </w:r>
            <w:r>
              <w:rPr>
                <w:rFonts w:ascii="Helvetica" w:hAnsi="Helvetica" w:cs="Helvetica"/>
                <w:lang w:val="en-US"/>
              </w:rPr>
              <w:t xml:space="preserve"> year term, renewable </w:t>
            </w:r>
            <w:r>
              <w:rPr>
                <w:rFonts w:ascii="Helvetica" w:hAnsi="Helvetica" w:cs="Helvetica"/>
              </w:rPr>
              <w:t>twice</w:t>
            </w:r>
            <w:r>
              <w:rPr>
                <w:rFonts w:ascii="Helvetica" w:hAnsi="Helvetica" w:cs="Helvetica"/>
                <w:lang w:val="en-US"/>
              </w:rPr>
              <w:t xml:space="preserve">. </w:t>
            </w:r>
          </w:p>
          <w:p w14:paraId="0A94A8C7" w14:textId="77777777" w:rsidR="008C4CBA" w:rsidRDefault="00000000">
            <w:pPr>
              <w:ind w:hanging="5"/>
              <w:rPr>
                <w:rFonts w:ascii="Helvetica" w:hAnsi="Helvetica" w:cs="Helvetica"/>
              </w:rPr>
            </w:pPr>
            <w:r>
              <w:rPr>
                <w:rFonts w:ascii="Helvetica" w:hAnsi="Helvetica" w:cs="Helvetica"/>
                <w:lang w:val="en-US"/>
              </w:rPr>
              <w:t xml:space="preserve">  </w:t>
            </w:r>
          </w:p>
        </w:tc>
      </w:tr>
      <w:tr w:rsidR="008C4CBA" w14:paraId="5E5EE4C6" w14:textId="77777777">
        <w:tc>
          <w:tcPr>
            <w:tcW w:w="9923" w:type="dxa"/>
            <w:gridSpan w:val="5"/>
            <w:tcBorders>
              <w:top w:val="none" w:sz="4" w:space="0" w:color="000000"/>
              <w:left w:val="none" w:sz="4" w:space="0" w:color="000000"/>
              <w:bottom w:val="none" w:sz="4" w:space="0" w:color="000000"/>
              <w:right w:val="none" w:sz="4" w:space="0" w:color="000000"/>
            </w:tcBorders>
          </w:tcPr>
          <w:p w14:paraId="323CB7AB" w14:textId="77777777" w:rsidR="008C4CBA" w:rsidRDefault="008C4CBA">
            <w:pPr>
              <w:rPr>
                <w:rFonts w:ascii="Helvetica" w:hAnsi="Helvetica" w:cs="Helvetica"/>
              </w:rPr>
            </w:pPr>
          </w:p>
        </w:tc>
      </w:tr>
      <w:tr w:rsidR="008C4CBA" w14:paraId="7FB9032E" w14:textId="77777777">
        <w:tc>
          <w:tcPr>
            <w:tcW w:w="1223" w:type="dxa"/>
            <w:tcBorders>
              <w:top w:val="none" w:sz="4" w:space="0" w:color="000000"/>
              <w:left w:val="none" w:sz="4" w:space="0" w:color="000000"/>
              <w:bottom w:val="none" w:sz="4" w:space="0" w:color="000000"/>
              <w:right w:val="none" w:sz="4" w:space="0" w:color="000000"/>
            </w:tcBorders>
          </w:tcPr>
          <w:p w14:paraId="797B6EF8"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0F5D27A4" w14:textId="77777777" w:rsidR="008C4CBA" w:rsidRDefault="00000000">
            <w:pPr>
              <w:rPr>
                <w:rFonts w:ascii="Helvetica" w:hAnsi="Helvetica" w:cs="Helvetica"/>
                <w:b/>
                <w:caps/>
              </w:rPr>
            </w:pPr>
            <w:r>
              <w:rPr>
                <w:rFonts w:ascii="Helvetica" w:hAnsi="Helvetica" w:cs="Helvetica"/>
                <w:b/>
                <w:caps/>
                <w:lang w:val="en-US"/>
              </w:rPr>
              <w:t>Révocation et dÉmission</w:t>
            </w:r>
          </w:p>
          <w:p w14:paraId="03C688B0" w14:textId="77777777" w:rsidR="008C4CBA" w:rsidRDefault="008C4CBA">
            <w:pPr>
              <w:rPr>
                <w:rFonts w:ascii="Helvetica" w:hAnsi="Helvetica" w:cs="Helvetica"/>
                <w:b/>
                <w:caps/>
              </w:rPr>
            </w:pPr>
          </w:p>
        </w:tc>
        <w:tc>
          <w:tcPr>
            <w:tcW w:w="1115" w:type="dxa"/>
            <w:tcBorders>
              <w:top w:val="none" w:sz="4" w:space="0" w:color="000000"/>
              <w:left w:val="none" w:sz="4" w:space="0" w:color="000000"/>
              <w:bottom w:val="none" w:sz="4" w:space="0" w:color="000000"/>
              <w:right w:val="none" w:sz="4" w:space="0" w:color="000000"/>
            </w:tcBorders>
          </w:tcPr>
          <w:p w14:paraId="72766DB3"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445B5AD9" w14:textId="77777777" w:rsidR="008C4CBA" w:rsidRDefault="00000000">
            <w:pPr>
              <w:ind w:hanging="5"/>
              <w:rPr>
                <w:rFonts w:ascii="Helvetica" w:hAnsi="Helvetica" w:cs="Helvetica"/>
                <w:b/>
              </w:rPr>
            </w:pPr>
            <w:r>
              <w:rPr>
                <w:rFonts w:ascii="Helvetica" w:hAnsi="Helvetica" w:cs="Helvetica"/>
                <w:b/>
                <w:caps/>
                <w:lang w:val="en-US"/>
              </w:rPr>
              <w:t>REMOVAL</w:t>
            </w:r>
            <w:r>
              <w:rPr>
                <w:rFonts w:ascii="Helvetica" w:hAnsi="Helvetica" w:cs="Helvetica"/>
                <w:b/>
              </w:rPr>
              <w:t xml:space="preserve"> AND RESIGNATION</w:t>
            </w:r>
          </w:p>
        </w:tc>
      </w:tr>
      <w:tr w:rsidR="008C4CBA" w14:paraId="5C44DFEA" w14:textId="77777777">
        <w:tc>
          <w:tcPr>
            <w:tcW w:w="5239" w:type="dxa"/>
            <w:gridSpan w:val="2"/>
            <w:tcBorders>
              <w:top w:val="none" w:sz="4" w:space="0" w:color="000000"/>
              <w:left w:val="none" w:sz="4" w:space="0" w:color="000000"/>
              <w:bottom w:val="none" w:sz="4" w:space="0" w:color="000000"/>
              <w:right w:val="none" w:sz="4" w:space="0" w:color="000000"/>
            </w:tcBorders>
          </w:tcPr>
          <w:p w14:paraId="77BBFF6F" w14:textId="77777777" w:rsidR="008C4CBA" w:rsidRDefault="00000000">
            <w:pPr>
              <w:widowControl w:val="0"/>
              <w:jc w:val="both"/>
              <w:rPr>
                <w:rFonts w:ascii="Helvetica" w:hAnsi="Helvetica" w:cs="Helvetica"/>
              </w:rPr>
            </w:pPr>
            <w:r>
              <w:rPr>
                <w:rFonts w:ascii="Helvetica" w:hAnsi="Helvetica" w:cs="Helvetica"/>
                <w:u w:val="single"/>
              </w:rPr>
              <w:t>Révocation</w:t>
            </w:r>
            <w:r>
              <w:rPr>
                <w:rFonts w:ascii="Helvetica" w:hAnsi="Helvetica" w:cs="Helvetica"/>
              </w:rPr>
              <w:t xml:space="preserve">. Le mandat d’un membre du Comité peut être révoqué par l’Assemblée générale, en particulier s’il ou elle a violé ses obligations à l’encontre de l’Association ou s’il ou elle n’est pas en mesure d’exercer correctement ses fonctions. </w:t>
            </w:r>
          </w:p>
          <w:p w14:paraId="02432BC1" w14:textId="77777777" w:rsidR="008C4CBA" w:rsidRDefault="008C4CBA">
            <w:pPr>
              <w:widowControl w:val="0"/>
              <w:jc w:val="both"/>
              <w:rPr>
                <w:rFonts w:ascii="Helvetica" w:hAnsi="Helvetica" w:cs="Helvetica"/>
              </w:rPr>
            </w:pPr>
          </w:p>
          <w:p w14:paraId="65F24A47" w14:textId="77777777" w:rsidR="008C4CBA" w:rsidRDefault="008C4CBA">
            <w:pPr>
              <w:widowControl w:val="0"/>
              <w:jc w:val="both"/>
              <w:rPr>
                <w:rFonts w:ascii="Helvetica" w:hAnsi="Helvetica" w:cs="Helvetica"/>
              </w:rPr>
            </w:pPr>
          </w:p>
          <w:p w14:paraId="1B18645B" w14:textId="77777777" w:rsidR="008C4CBA" w:rsidRDefault="00000000">
            <w:pPr>
              <w:widowControl w:val="0"/>
              <w:jc w:val="both"/>
              <w:rPr>
                <w:rFonts w:ascii="Helvetica" w:hAnsi="Helvetica" w:cs="Helvetica"/>
              </w:rPr>
            </w:pPr>
            <w:r>
              <w:rPr>
                <w:rFonts w:ascii="Helvetica" w:hAnsi="Helvetica" w:cs="Helvetica"/>
                <w:u w:val="single"/>
              </w:rPr>
              <w:t>Démission</w:t>
            </w:r>
            <w:r>
              <w:rPr>
                <w:rFonts w:ascii="Helvetica" w:hAnsi="Helvetica" w:cs="Helvetica"/>
              </w:rPr>
              <w:t xml:space="preserve">. Les membres du Comité peuvent démissionner en tout temps en soumettant une déclaration écrite au/à la Président.e du Comité, précisant la date à laquelle leur démission prendra effet. </w:t>
            </w:r>
          </w:p>
          <w:p w14:paraId="11CECA62" w14:textId="77777777" w:rsidR="008C4CBA" w:rsidRDefault="008C4CBA">
            <w:pPr>
              <w:widowControl w:val="0"/>
              <w:jc w:val="both"/>
              <w:rPr>
                <w:rFonts w:ascii="Helvetica" w:hAnsi="Helvetica" w:cs="Helvetica"/>
                <w:u w:val="single"/>
              </w:rPr>
            </w:pPr>
          </w:p>
          <w:p w14:paraId="4536C47A" w14:textId="77777777" w:rsidR="008C4CBA" w:rsidRDefault="00000000">
            <w:pPr>
              <w:widowControl w:val="0"/>
              <w:jc w:val="both"/>
              <w:rPr>
                <w:rFonts w:ascii="Helvetica" w:hAnsi="Helvetica" w:cs="Helvetica"/>
              </w:rPr>
            </w:pPr>
            <w:r>
              <w:rPr>
                <w:rFonts w:ascii="Helvetica" w:hAnsi="Helvetica" w:cs="Helvetica"/>
                <w:u w:val="single"/>
              </w:rPr>
              <w:t>Vacance en cours de mandat</w:t>
            </w:r>
            <w:r>
              <w:rPr>
                <w:rFonts w:ascii="Helvetica" w:hAnsi="Helvetica" w:cs="Helvetica"/>
              </w:rPr>
              <w:t xml:space="preserve">. </w:t>
            </w:r>
            <w:r>
              <w:t xml:space="preserve"> </w:t>
            </w:r>
            <w:r>
              <w:rPr>
                <w:rFonts w:ascii="Helvetica" w:hAnsi="Helvetica" w:cs="Helvetica"/>
              </w:rPr>
              <w:t>En cas de révocation ou de démission en cours de mandat, le Comité peut nommer un membre remplaçant par cooptation, jusqu’à la prochaine Assemblée générale.</w:t>
            </w:r>
          </w:p>
        </w:tc>
        <w:tc>
          <w:tcPr>
            <w:tcW w:w="4684" w:type="dxa"/>
            <w:gridSpan w:val="3"/>
            <w:tcBorders>
              <w:top w:val="none" w:sz="4" w:space="0" w:color="000000"/>
              <w:left w:val="none" w:sz="4" w:space="0" w:color="000000"/>
              <w:bottom w:val="none" w:sz="4" w:space="0" w:color="000000"/>
              <w:right w:val="none" w:sz="4" w:space="0" w:color="000000"/>
            </w:tcBorders>
          </w:tcPr>
          <w:p w14:paraId="611C62F8" w14:textId="77777777" w:rsidR="008C4CBA" w:rsidRDefault="00000000">
            <w:pPr>
              <w:ind w:hanging="5"/>
              <w:jc w:val="both"/>
              <w:rPr>
                <w:rFonts w:ascii="Helvetica" w:hAnsi="Helvetica" w:cs="Helvetica"/>
              </w:rPr>
            </w:pPr>
            <w:r>
              <w:rPr>
                <w:rFonts w:ascii="Helvetica" w:hAnsi="Helvetica" w:cs="Helvetica"/>
                <w:u w:val="single"/>
                <w:lang w:val="en-US"/>
              </w:rPr>
              <w:t>Removal.</w:t>
            </w:r>
            <w:r>
              <w:rPr>
                <w:rFonts w:ascii="Helvetica" w:hAnsi="Helvetica" w:cs="Helvetica"/>
                <w:lang w:val="en-US"/>
              </w:rPr>
              <w:t xml:space="preserve"> Board members may be removed by the General Assembly for just cause, in particular if the Board member has violated his/her obligations towards the Association or if the Board member is not in a position to exercise his/her functions correctly. </w:t>
            </w:r>
          </w:p>
          <w:p w14:paraId="190DBE74" w14:textId="77777777" w:rsidR="008C4CBA" w:rsidRDefault="008C4CBA">
            <w:pPr>
              <w:ind w:hanging="5"/>
              <w:jc w:val="both"/>
              <w:rPr>
                <w:rFonts w:ascii="Helvetica" w:hAnsi="Helvetica" w:cs="Helvetica"/>
              </w:rPr>
            </w:pPr>
          </w:p>
          <w:p w14:paraId="3F50335E" w14:textId="77777777" w:rsidR="008C4CBA" w:rsidRDefault="00000000">
            <w:pPr>
              <w:ind w:hanging="5"/>
              <w:jc w:val="both"/>
              <w:rPr>
                <w:rFonts w:ascii="Helvetica" w:hAnsi="Helvetica" w:cs="Helvetica"/>
              </w:rPr>
            </w:pPr>
            <w:r>
              <w:rPr>
                <w:rFonts w:ascii="Helvetica" w:hAnsi="Helvetica" w:cs="Helvetica"/>
                <w:u w:val="single"/>
                <w:lang w:val="en-US"/>
              </w:rPr>
              <w:t>Resignation.</w:t>
            </w:r>
            <w:r>
              <w:rPr>
                <w:rFonts w:ascii="Helvetica" w:hAnsi="Helvetica" w:cs="Helvetica"/>
                <w:lang w:val="en-US"/>
              </w:rPr>
              <w:t xml:space="preserve"> Board members may resign at any time by submitting a written declaration to the Chair, specifying when the resignation shall take effect.</w:t>
            </w:r>
          </w:p>
          <w:p w14:paraId="02CF8514" w14:textId="77777777" w:rsidR="008C4CBA" w:rsidRDefault="008C4CBA">
            <w:pPr>
              <w:ind w:hanging="5"/>
              <w:jc w:val="both"/>
              <w:rPr>
                <w:rFonts w:ascii="Helvetica" w:hAnsi="Helvetica" w:cs="Helvetica"/>
              </w:rPr>
            </w:pPr>
          </w:p>
          <w:p w14:paraId="6E310144" w14:textId="77777777" w:rsidR="008C4CBA" w:rsidRDefault="008C4CBA">
            <w:pPr>
              <w:ind w:hanging="5"/>
              <w:jc w:val="both"/>
              <w:rPr>
                <w:rFonts w:ascii="Helvetica" w:hAnsi="Helvetica" w:cs="Helvetica"/>
              </w:rPr>
            </w:pPr>
          </w:p>
          <w:p w14:paraId="690A85F7" w14:textId="77777777" w:rsidR="008C4CBA" w:rsidRDefault="00000000">
            <w:pPr>
              <w:ind w:hanging="5"/>
              <w:jc w:val="both"/>
              <w:rPr>
                <w:rFonts w:ascii="Helvetica" w:hAnsi="Helvetica" w:cs="Helvetica"/>
              </w:rPr>
            </w:pPr>
            <w:r>
              <w:rPr>
                <w:rFonts w:ascii="Helvetica" w:hAnsi="Helvetica" w:cs="Helvetica"/>
                <w:u w:val="single"/>
                <w:lang w:val="en-US"/>
              </w:rPr>
              <w:t>Vacancy during the term of office</w:t>
            </w:r>
            <w:r>
              <w:rPr>
                <w:rFonts w:ascii="Helvetica" w:hAnsi="Helvetica" w:cs="Helvetica"/>
                <w:lang w:val="en-US"/>
              </w:rPr>
              <w:t xml:space="preserve">. In the event of dismissal or resignation during the term of office, the Board may appoint a replacement member by co-optation, until the next meeting of the General Assembly. </w:t>
            </w:r>
          </w:p>
          <w:p w14:paraId="53C233AA" w14:textId="77777777" w:rsidR="008C4CBA" w:rsidRDefault="008C4CBA">
            <w:pPr>
              <w:rPr>
                <w:rFonts w:ascii="Helvetica" w:hAnsi="Helvetica" w:cs="Helvetica"/>
              </w:rPr>
            </w:pPr>
          </w:p>
        </w:tc>
      </w:tr>
      <w:tr w:rsidR="008C4CBA" w14:paraId="47F5823D" w14:textId="77777777">
        <w:tc>
          <w:tcPr>
            <w:tcW w:w="9923" w:type="dxa"/>
            <w:gridSpan w:val="5"/>
            <w:tcBorders>
              <w:top w:val="none" w:sz="4" w:space="0" w:color="000000"/>
              <w:left w:val="none" w:sz="4" w:space="0" w:color="000000"/>
              <w:bottom w:val="none" w:sz="4" w:space="0" w:color="000000"/>
              <w:right w:val="none" w:sz="4" w:space="0" w:color="000000"/>
            </w:tcBorders>
          </w:tcPr>
          <w:p w14:paraId="594F0812" w14:textId="77777777" w:rsidR="008C4CBA" w:rsidRDefault="008C4CBA">
            <w:pPr>
              <w:rPr>
                <w:rFonts w:ascii="Helvetica" w:hAnsi="Helvetica" w:cs="Helvetica"/>
              </w:rPr>
            </w:pPr>
          </w:p>
        </w:tc>
      </w:tr>
      <w:tr w:rsidR="008C4CBA" w14:paraId="44047C2F" w14:textId="77777777">
        <w:tc>
          <w:tcPr>
            <w:tcW w:w="1223" w:type="dxa"/>
            <w:tcBorders>
              <w:top w:val="none" w:sz="4" w:space="0" w:color="000000"/>
              <w:left w:val="none" w:sz="4" w:space="0" w:color="000000"/>
              <w:bottom w:val="none" w:sz="4" w:space="0" w:color="000000"/>
              <w:right w:val="none" w:sz="4" w:space="0" w:color="000000"/>
            </w:tcBorders>
          </w:tcPr>
          <w:p w14:paraId="309246FC"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76BA0FCE" w14:textId="77777777" w:rsidR="008C4CBA" w:rsidRDefault="00000000">
            <w:pPr>
              <w:rPr>
                <w:rFonts w:ascii="Helvetica" w:hAnsi="Helvetica" w:cs="Helvetica"/>
                <w:b/>
              </w:rPr>
            </w:pPr>
            <w:r>
              <w:rPr>
                <w:rFonts w:ascii="Helvetica" w:hAnsi="Helvetica" w:cs="Helvetica"/>
                <w:b/>
              </w:rPr>
              <w:t>DÉLÉGATION ET REPRÉSENTATION</w:t>
            </w:r>
          </w:p>
          <w:p w14:paraId="5AFD3F01"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4066FC3B"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49E7285E" w14:textId="77777777" w:rsidR="008C4CBA" w:rsidRDefault="00000000">
            <w:pPr>
              <w:ind w:hanging="5"/>
              <w:rPr>
                <w:rFonts w:ascii="Helvetica" w:hAnsi="Helvetica" w:cs="Helvetica"/>
                <w:b/>
              </w:rPr>
            </w:pPr>
            <w:r>
              <w:rPr>
                <w:rFonts w:ascii="Helvetica" w:hAnsi="Helvetica" w:cs="Helvetica"/>
                <w:b/>
              </w:rPr>
              <w:t>DELEGATION AND REPRESENTATION</w:t>
            </w:r>
          </w:p>
        </w:tc>
      </w:tr>
      <w:tr w:rsidR="008C4CBA" w14:paraId="59539DFD" w14:textId="77777777">
        <w:tc>
          <w:tcPr>
            <w:tcW w:w="5239" w:type="dxa"/>
            <w:gridSpan w:val="2"/>
            <w:tcBorders>
              <w:top w:val="none" w:sz="4" w:space="0" w:color="000000"/>
              <w:left w:val="none" w:sz="4" w:space="0" w:color="000000"/>
              <w:bottom w:val="none" w:sz="4" w:space="0" w:color="000000"/>
              <w:right w:val="none" w:sz="4" w:space="0" w:color="000000"/>
            </w:tcBorders>
          </w:tcPr>
          <w:p w14:paraId="7B1CEF56" w14:textId="77777777" w:rsidR="008C4CBA" w:rsidRDefault="00000000">
            <w:pPr>
              <w:tabs>
                <w:tab w:val="left" w:pos="1560"/>
              </w:tabs>
              <w:jc w:val="both"/>
              <w:rPr>
                <w:rFonts w:ascii="Helvetica" w:hAnsi="Helvetica" w:cs="Helvetica"/>
              </w:rPr>
            </w:pPr>
            <w:r>
              <w:rPr>
                <w:rFonts w:ascii="Helvetica" w:hAnsi="Helvetica" w:cs="Helvetica"/>
                <w:u w:val="single"/>
              </w:rPr>
              <w:t>Délégation</w:t>
            </w:r>
            <w:r>
              <w:rPr>
                <w:rFonts w:ascii="Helvetica" w:hAnsi="Helvetica" w:cs="Helvetica"/>
              </w:rPr>
              <w:t xml:space="preserve">. Le Comité est autorisé à déléguer certaines de ses tâches à un ou plusieurs de ses membres y compris à des sous-comités, à des tiers qu’il mandate ou à des employé.es qu’il engage. </w:t>
            </w:r>
          </w:p>
          <w:p w14:paraId="2016B566" w14:textId="77777777" w:rsidR="008C4CBA" w:rsidRDefault="008C4CBA">
            <w:pPr>
              <w:tabs>
                <w:tab w:val="left" w:pos="1560"/>
              </w:tabs>
              <w:jc w:val="both"/>
              <w:rPr>
                <w:rFonts w:ascii="Helvetica" w:hAnsi="Helvetica" w:cs="Helvetica"/>
              </w:rPr>
            </w:pPr>
          </w:p>
          <w:p w14:paraId="2239C6F9" w14:textId="77777777" w:rsidR="008C4CBA" w:rsidRDefault="00000000">
            <w:pPr>
              <w:tabs>
                <w:tab w:val="left" w:pos="1560"/>
              </w:tabs>
              <w:jc w:val="both"/>
              <w:rPr>
                <w:rFonts w:ascii="Helvetica" w:hAnsi="Helvetica" w:cs="Helvetica"/>
              </w:rPr>
            </w:pPr>
            <w:r>
              <w:rPr>
                <w:rFonts w:ascii="Helvetica" w:hAnsi="Helvetica" w:cs="Helvetica"/>
                <w:u w:val="single"/>
              </w:rPr>
              <w:t>Représentation</w:t>
            </w:r>
            <w:r>
              <w:rPr>
                <w:rFonts w:ascii="Helvetica" w:hAnsi="Helvetica" w:cs="Helvetica"/>
              </w:rPr>
              <w:t xml:space="preserve">. Le Comité désigne les personnes habilitées à représenter et à engager l’Association. </w:t>
            </w:r>
          </w:p>
          <w:p w14:paraId="1D930BC9" w14:textId="77777777" w:rsidR="008C4CBA" w:rsidRDefault="008C4CBA">
            <w:pPr>
              <w:tabs>
                <w:tab w:val="left" w:pos="1560"/>
              </w:tabs>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2D37E2E1" w14:textId="77777777" w:rsidR="008C4CBA" w:rsidRDefault="00000000">
            <w:pPr>
              <w:ind w:hanging="5"/>
              <w:jc w:val="both"/>
              <w:rPr>
                <w:rFonts w:ascii="Helvetica" w:hAnsi="Helvetica" w:cs="Helvetica"/>
              </w:rPr>
            </w:pPr>
            <w:r>
              <w:rPr>
                <w:rFonts w:ascii="Helvetica" w:hAnsi="Helvetica" w:cs="Helvetica"/>
                <w:u w:val="single"/>
                <w:lang w:val="en-US"/>
              </w:rPr>
              <w:lastRenderedPageBreak/>
              <w:t>Delegation</w:t>
            </w:r>
            <w:r>
              <w:rPr>
                <w:rFonts w:ascii="Helvetica" w:hAnsi="Helvetica" w:cs="Helvetica"/>
                <w:lang w:val="en-US"/>
              </w:rPr>
              <w:t xml:space="preserve">. The Board is entitled to delegate certain of its tasks to one or more of the Board members, including to Board sub-committees, to third parties, or to hired employees. </w:t>
            </w:r>
          </w:p>
          <w:p w14:paraId="5407A8CE" w14:textId="77777777" w:rsidR="008C4CBA" w:rsidRDefault="008C4CBA">
            <w:pPr>
              <w:ind w:hanging="5"/>
              <w:jc w:val="both"/>
              <w:rPr>
                <w:rFonts w:ascii="Helvetica" w:hAnsi="Helvetica" w:cs="Helvetica"/>
              </w:rPr>
            </w:pPr>
          </w:p>
          <w:p w14:paraId="44E3C339" w14:textId="77777777" w:rsidR="008C4CBA" w:rsidRDefault="00000000">
            <w:pPr>
              <w:ind w:hanging="5"/>
              <w:jc w:val="both"/>
              <w:rPr>
                <w:rFonts w:ascii="Helvetica" w:hAnsi="Helvetica" w:cs="Helvetica"/>
              </w:rPr>
            </w:pPr>
            <w:r>
              <w:rPr>
                <w:rFonts w:ascii="Helvetica" w:hAnsi="Helvetica" w:cs="Helvetica"/>
                <w:u w:val="single"/>
                <w:lang w:val="en-US"/>
              </w:rPr>
              <w:lastRenderedPageBreak/>
              <w:t>Representation.</w:t>
            </w:r>
            <w:r>
              <w:rPr>
                <w:rFonts w:ascii="Helvetica" w:hAnsi="Helvetica" w:cs="Helvetica"/>
                <w:lang w:val="en-US"/>
              </w:rPr>
              <w:t xml:space="preserve"> The Board designates the individuals who are authorized to represent and bind the Association. </w:t>
            </w:r>
          </w:p>
          <w:p w14:paraId="70C53A1F" w14:textId="77777777" w:rsidR="008C4CBA" w:rsidRDefault="00000000">
            <w:pPr>
              <w:ind w:hanging="5"/>
              <w:rPr>
                <w:rFonts w:ascii="Helvetica" w:hAnsi="Helvetica" w:cs="Helvetica"/>
              </w:rPr>
            </w:pPr>
            <w:r>
              <w:rPr>
                <w:rFonts w:ascii="Helvetica" w:hAnsi="Helvetica" w:cs="Helvetica"/>
                <w:lang w:val="en-US"/>
              </w:rPr>
              <w:t xml:space="preserve"> </w:t>
            </w:r>
          </w:p>
        </w:tc>
      </w:tr>
      <w:tr w:rsidR="008C4CBA" w14:paraId="5425AE06" w14:textId="77777777">
        <w:tc>
          <w:tcPr>
            <w:tcW w:w="5239" w:type="dxa"/>
            <w:gridSpan w:val="2"/>
            <w:tcBorders>
              <w:top w:val="none" w:sz="4" w:space="0" w:color="000000"/>
              <w:left w:val="none" w:sz="4" w:space="0" w:color="000000"/>
              <w:bottom w:val="none" w:sz="4" w:space="0" w:color="000000"/>
              <w:right w:val="none" w:sz="4" w:space="0" w:color="000000"/>
            </w:tcBorders>
            <w:shd w:val="clear" w:color="auto" w:fill="FFFFFF" w:themeFill="background1"/>
          </w:tcPr>
          <w:p w14:paraId="77E0CDF2" w14:textId="77777777" w:rsidR="008C4CBA" w:rsidRDefault="008C4CBA">
            <w:pPr>
              <w:tabs>
                <w:tab w:val="left" w:pos="1560"/>
              </w:tabs>
              <w:rPr>
                <w:rFonts w:ascii="Helvetica" w:hAnsi="Helvetica" w:cs="Helvetica"/>
                <w:b/>
                <w:bCs/>
                <w:i/>
                <w:iCs/>
              </w:rPr>
            </w:pPr>
          </w:p>
        </w:tc>
        <w:tc>
          <w:tcPr>
            <w:tcW w:w="4684" w:type="dxa"/>
            <w:gridSpan w:val="3"/>
            <w:tcBorders>
              <w:top w:val="none" w:sz="4" w:space="0" w:color="000000"/>
              <w:left w:val="none" w:sz="4" w:space="0" w:color="000000"/>
              <w:bottom w:val="none" w:sz="4" w:space="0" w:color="000000"/>
              <w:right w:val="none" w:sz="4" w:space="0" w:color="000000"/>
            </w:tcBorders>
            <w:shd w:val="clear" w:color="auto" w:fill="FFFFFF" w:themeFill="background1"/>
          </w:tcPr>
          <w:p w14:paraId="0649B15B" w14:textId="77777777" w:rsidR="008C4CBA" w:rsidRDefault="008C4CBA">
            <w:pPr>
              <w:ind w:hanging="5"/>
              <w:rPr>
                <w:rFonts w:ascii="Helvetica" w:hAnsi="Helvetica" w:cs="Helvetica"/>
                <w:b/>
                <w:bCs/>
                <w:i/>
                <w:iCs/>
              </w:rPr>
            </w:pPr>
          </w:p>
        </w:tc>
      </w:tr>
      <w:tr w:rsidR="008C4CBA" w14:paraId="69E5663F" w14:textId="77777777">
        <w:tc>
          <w:tcPr>
            <w:tcW w:w="1223" w:type="dxa"/>
            <w:tcBorders>
              <w:top w:val="none" w:sz="4" w:space="0" w:color="000000"/>
              <w:left w:val="none" w:sz="4" w:space="0" w:color="000000"/>
              <w:bottom w:val="none" w:sz="4" w:space="0" w:color="000000"/>
              <w:right w:val="none" w:sz="4" w:space="0" w:color="000000"/>
            </w:tcBorders>
          </w:tcPr>
          <w:p w14:paraId="4491FE56"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2FD70122" w14:textId="77777777" w:rsidR="008C4CBA" w:rsidRDefault="00000000">
            <w:pPr>
              <w:rPr>
                <w:rFonts w:ascii="Helvetica" w:hAnsi="Helvetica" w:cs="Helvetica"/>
                <w:b/>
              </w:rPr>
            </w:pPr>
            <w:r>
              <w:rPr>
                <w:rFonts w:ascii="Helvetica" w:hAnsi="Helvetica" w:cs="Helvetica"/>
                <w:b/>
              </w:rPr>
              <w:t>RÉUNIONS</w:t>
            </w:r>
          </w:p>
          <w:p w14:paraId="665351A9"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2570B835"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70578DBC" w14:textId="77777777" w:rsidR="008C4CBA" w:rsidRDefault="00000000">
            <w:pPr>
              <w:ind w:hanging="5"/>
              <w:rPr>
                <w:rFonts w:ascii="Helvetica" w:hAnsi="Helvetica" w:cs="Helvetica"/>
                <w:b/>
              </w:rPr>
            </w:pPr>
            <w:r>
              <w:rPr>
                <w:rFonts w:ascii="Helvetica" w:hAnsi="Helvetica" w:cs="Helvetica"/>
                <w:b/>
                <w:lang w:val="en-US"/>
              </w:rPr>
              <w:t>BOARD MEETINGS</w:t>
            </w:r>
          </w:p>
        </w:tc>
      </w:tr>
      <w:tr w:rsidR="008C4CBA" w14:paraId="2D9C6D12" w14:textId="77777777">
        <w:trPr>
          <w:trHeight w:val="416"/>
        </w:trPr>
        <w:tc>
          <w:tcPr>
            <w:tcW w:w="5239" w:type="dxa"/>
            <w:gridSpan w:val="2"/>
            <w:tcBorders>
              <w:top w:val="none" w:sz="4" w:space="0" w:color="000000"/>
              <w:left w:val="none" w:sz="4" w:space="0" w:color="000000"/>
              <w:bottom w:val="none" w:sz="4" w:space="0" w:color="000000"/>
              <w:right w:val="none" w:sz="4" w:space="0" w:color="000000"/>
            </w:tcBorders>
          </w:tcPr>
          <w:p w14:paraId="20906FF5" w14:textId="77777777" w:rsidR="008C4CBA" w:rsidRDefault="00000000">
            <w:pPr>
              <w:tabs>
                <w:tab w:val="left" w:pos="1560"/>
              </w:tabs>
              <w:jc w:val="both"/>
              <w:rPr>
                <w:rFonts w:ascii="Helvetica" w:hAnsi="Helvetica" w:cs="Helvetica"/>
              </w:rPr>
            </w:pPr>
            <w:r>
              <w:rPr>
                <w:rFonts w:ascii="Helvetica" w:hAnsi="Helvetica" w:cs="Helvetica"/>
                <w:u w:val="single"/>
              </w:rPr>
              <w:t>Réunion</w:t>
            </w:r>
            <w:r>
              <w:rPr>
                <w:rFonts w:ascii="Helvetica" w:hAnsi="Helvetica" w:cs="Helvetica"/>
              </w:rPr>
              <w:t xml:space="preserve">. Le Comité se réunit aussi souvent que nécessaire, mais au moins deux fois par an. </w:t>
            </w:r>
          </w:p>
          <w:p w14:paraId="6023C126" w14:textId="77777777" w:rsidR="008C4CBA" w:rsidRDefault="008C4CBA">
            <w:pPr>
              <w:tabs>
                <w:tab w:val="left" w:pos="1560"/>
              </w:tabs>
              <w:jc w:val="both"/>
              <w:rPr>
                <w:rFonts w:ascii="Helvetica" w:hAnsi="Helvetica" w:cs="Helvetica"/>
              </w:rPr>
            </w:pPr>
          </w:p>
          <w:p w14:paraId="56B5C304" w14:textId="77777777" w:rsidR="008C4CBA" w:rsidRDefault="00000000">
            <w:pPr>
              <w:tabs>
                <w:tab w:val="left" w:pos="1560"/>
              </w:tabs>
              <w:jc w:val="both"/>
              <w:rPr>
                <w:rFonts w:ascii="Helvetica" w:hAnsi="Helvetica" w:cs="Helvetica"/>
                <w:b/>
              </w:rPr>
            </w:pPr>
            <w:r>
              <w:rPr>
                <w:rFonts w:ascii="Helvetica" w:hAnsi="Helvetica" w:cs="Helvetica"/>
                <w:u w:val="single"/>
              </w:rPr>
              <w:t>Mode</w:t>
            </w:r>
            <w:r>
              <w:rPr>
                <w:rFonts w:ascii="Helvetica" w:hAnsi="Helvetica" w:cs="Helvetica"/>
              </w:rPr>
              <w:t xml:space="preserve">. Les membres du Comité peuvent valablement participer à une réunion du Comité et prendre des décisions en personne, par vidéo ou conférence téléphonique ou par tout autre moyen décidé par le Comité. </w:t>
            </w:r>
            <w:r>
              <w:rPr>
                <w:rFonts w:ascii="Helvetica" w:hAnsi="Helvetica" w:cs="Helvetica"/>
                <w:bCs/>
              </w:rPr>
              <w:t>Les réunions en personne peuvent avoir lieu en Suisse ou à l’étranger.</w:t>
            </w:r>
            <w:r>
              <w:rPr>
                <w:rFonts w:ascii="Helvetica" w:hAnsi="Helvetica" w:cs="Helvetica"/>
                <w:b/>
              </w:rPr>
              <w:t xml:space="preserve"> </w:t>
            </w:r>
          </w:p>
          <w:p w14:paraId="16076618" w14:textId="77777777" w:rsidR="008C4CBA" w:rsidRDefault="008C4CBA">
            <w:pPr>
              <w:tabs>
                <w:tab w:val="left" w:pos="1560"/>
              </w:tabs>
              <w:jc w:val="both"/>
              <w:rPr>
                <w:rFonts w:ascii="Helvetica" w:hAnsi="Helvetica" w:cs="Helvetica"/>
                <w:b/>
              </w:rPr>
            </w:pPr>
          </w:p>
          <w:p w14:paraId="34E460F0" w14:textId="77777777" w:rsidR="008C4CBA" w:rsidRDefault="00000000">
            <w:pPr>
              <w:tabs>
                <w:tab w:val="left" w:pos="1560"/>
              </w:tabs>
              <w:jc w:val="both"/>
              <w:rPr>
                <w:rFonts w:ascii="Helvetica" w:hAnsi="Helvetica" w:cs="Helvetica"/>
                <w:b/>
              </w:rPr>
            </w:pPr>
            <w:r>
              <w:rPr>
                <w:rFonts w:ascii="Helvetica" w:hAnsi="Helvetica" w:cs="Helvetica"/>
                <w:u w:val="single"/>
              </w:rPr>
              <w:t>Convocation</w:t>
            </w:r>
            <w:r>
              <w:rPr>
                <w:rFonts w:ascii="Helvetica" w:hAnsi="Helvetica" w:cs="Helvetica"/>
              </w:rPr>
              <w:t xml:space="preserve">. Le/la Président.e du Comité convoque les réunions du Comité au moins quinze jours à l’avance. Si des circonstances urgentes le justifient, le/la Président.e peut convoquer une réunion extraordinaire avec un préavis de trois jours. </w:t>
            </w:r>
            <w:r>
              <w:rPr>
                <w:rFonts w:ascii="Helvetica" w:hAnsi="Helvetica" w:cs="Helvetica"/>
                <w:b/>
              </w:rPr>
              <w:t xml:space="preserve"> </w:t>
            </w:r>
          </w:p>
        </w:tc>
        <w:tc>
          <w:tcPr>
            <w:tcW w:w="4684" w:type="dxa"/>
            <w:gridSpan w:val="3"/>
            <w:tcBorders>
              <w:top w:val="none" w:sz="4" w:space="0" w:color="000000"/>
              <w:left w:val="none" w:sz="4" w:space="0" w:color="000000"/>
              <w:bottom w:val="none" w:sz="4" w:space="0" w:color="000000"/>
              <w:right w:val="none" w:sz="4" w:space="0" w:color="000000"/>
            </w:tcBorders>
          </w:tcPr>
          <w:p w14:paraId="3867B633" w14:textId="77777777" w:rsidR="008C4CBA" w:rsidRDefault="00000000">
            <w:pPr>
              <w:ind w:hanging="5"/>
              <w:jc w:val="both"/>
              <w:rPr>
                <w:rFonts w:ascii="Helvetica" w:hAnsi="Helvetica" w:cs="Helvetica"/>
              </w:rPr>
            </w:pPr>
            <w:bookmarkStart w:id="4" w:name="_Ref388439543"/>
            <w:r>
              <w:rPr>
                <w:rFonts w:ascii="Helvetica" w:hAnsi="Helvetica" w:cs="Helvetica"/>
                <w:u w:val="single"/>
                <w:lang w:val="en-US"/>
              </w:rPr>
              <w:t>Meetings.</w:t>
            </w:r>
            <w:r>
              <w:rPr>
                <w:rFonts w:ascii="Helvetica" w:hAnsi="Helvetica" w:cs="Helvetica"/>
                <w:lang w:val="en-US"/>
              </w:rPr>
              <w:t xml:space="preserve"> The Board shall meet as often as required, but at least </w:t>
            </w:r>
            <w:r>
              <w:rPr>
                <w:rFonts w:ascii="Helvetica" w:hAnsi="Helvetica" w:cs="Helvetica"/>
              </w:rPr>
              <w:t>twice</w:t>
            </w:r>
            <w:r>
              <w:rPr>
                <w:rFonts w:ascii="Helvetica" w:hAnsi="Helvetica" w:cs="Helvetica"/>
                <w:lang w:val="en-US"/>
              </w:rPr>
              <w:t xml:space="preserve"> per year. </w:t>
            </w:r>
          </w:p>
          <w:p w14:paraId="7DC5824A" w14:textId="77777777" w:rsidR="008C4CBA" w:rsidRDefault="008C4CBA">
            <w:pPr>
              <w:ind w:hanging="5"/>
              <w:jc w:val="both"/>
              <w:rPr>
                <w:rFonts w:ascii="Helvetica" w:hAnsi="Helvetica" w:cs="Helvetica"/>
              </w:rPr>
            </w:pPr>
          </w:p>
          <w:p w14:paraId="1D2440D4" w14:textId="77777777" w:rsidR="008C4CBA" w:rsidRDefault="00000000">
            <w:pPr>
              <w:ind w:hanging="5"/>
              <w:jc w:val="both"/>
              <w:rPr>
                <w:rFonts w:ascii="Helvetica" w:hAnsi="Helvetica" w:cs="Helvetica"/>
              </w:rPr>
            </w:pPr>
            <w:r>
              <w:rPr>
                <w:rFonts w:ascii="Helvetica" w:hAnsi="Helvetica" w:cs="Helvetica"/>
                <w:u w:val="single"/>
                <w:lang w:val="en-US"/>
              </w:rPr>
              <w:t>Process</w:t>
            </w:r>
            <w:r>
              <w:rPr>
                <w:rFonts w:ascii="Helvetica" w:hAnsi="Helvetica" w:cs="Helvetica"/>
                <w:lang w:val="en-US"/>
              </w:rPr>
              <w:t xml:space="preserve">. Board members may validly participate in a meeting of the Board in person, by video or telephone conference or any other means decided by the Board. </w:t>
            </w:r>
            <w:r>
              <w:rPr>
                <w:lang w:val="en-US"/>
              </w:rPr>
              <w:t xml:space="preserve"> </w:t>
            </w:r>
            <w:r>
              <w:rPr>
                <w:rFonts w:ascii="Helvetica" w:hAnsi="Helvetica" w:cs="Helvetica"/>
                <w:lang w:val="en-US"/>
              </w:rPr>
              <w:t xml:space="preserve">In-person meetings can take place in Switzerland or abroad. </w:t>
            </w:r>
          </w:p>
          <w:p w14:paraId="12D7C6E1" w14:textId="77777777" w:rsidR="008C4CBA" w:rsidRDefault="008C4CBA">
            <w:pPr>
              <w:ind w:hanging="5"/>
              <w:jc w:val="both"/>
              <w:rPr>
                <w:rFonts w:ascii="Helvetica" w:hAnsi="Helvetica" w:cs="Helvetica"/>
              </w:rPr>
            </w:pPr>
          </w:p>
          <w:p w14:paraId="7AF5729D" w14:textId="77777777" w:rsidR="008C4CBA" w:rsidRDefault="00000000">
            <w:pPr>
              <w:ind w:hanging="5"/>
              <w:jc w:val="both"/>
              <w:rPr>
                <w:rFonts w:ascii="Helvetica" w:hAnsi="Helvetica" w:cs="Helvetica"/>
              </w:rPr>
            </w:pPr>
            <w:r>
              <w:rPr>
                <w:rFonts w:ascii="Helvetica" w:hAnsi="Helvetica" w:cs="Helvetica"/>
                <w:u w:val="single"/>
                <w:lang w:val="en-US"/>
              </w:rPr>
              <w:t>Convocation</w:t>
            </w:r>
            <w:r>
              <w:rPr>
                <w:rFonts w:ascii="Helvetica" w:hAnsi="Helvetica" w:cs="Helvetica"/>
                <w:lang w:val="en-US"/>
              </w:rPr>
              <w:t xml:space="preserve">. The Chair of the Board shall convene Board meetings at least </w:t>
            </w:r>
            <w:r>
              <w:rPr>
                <w:rFonts w:ascii="Helvetica" w:hAnsi="Helvetica" w:cs="Helvetica"/>
              </w:rPr>
              <w:t>fifteen</w:t>
            </w:r>
            <w:r>
              <w:rPr>
                <w:rFonts w:ascii="Helvetica" w:hAnsi="Helvetica" w:cs="Helvetica"/>
                <w:lang w:val="en-US"/>
              </w:rPr>
              <w:t xml:space="preserve"> days in advance. The Chair may convene the Board with </w:t>
            </w:r>
            <w:r>
              <w:rPr>
                <w:rFonts w:ascii="Helvetica" w:hAnsi="Helvetica" w:cs="Helvetica"/>
              </w:rPr>
              <w:t xml:space="preserve">three </w:t>
            </w:r>
            <w:r>
              <w:rPr>
                <w:rFonts w:ascii="Helvetica" w:hAnsi="Helvetica" w:cs="Helvetica"/>
                <w:lang w:val="en-US"/>
              </w:rPr>
              <w:t>days’ advance notice, where justified by urgent circumstances.</w:t>
            </w:r>
            <w:bookmarkEnd w:id="4"/>
          </w:p>
          <w:p w14:paraId="353AD8D0" w14:textId="77777777" w:rsidR="008C4CBA" w:rsidRDefault="008C4CBA">
            <w:pPr>
              <w:pStyle w:val="Legal3L2"/>
              <w:numPr>
                <w:ilvl w:val="0"/>
                <w:numId w:val="0"/>
              </w:numPr>
              <w:jc w:val="both"/>
              <w:rPr>
                <w:rFonts w:ascii="Helvetica" w:eastAsiaTheme="minorHAnsi" w:hAnsi="Helvetica" w:cs="Helvetica"/>
                <w:sz w:val="22"/>
                <w:szCs w:val="22"/>
              </w:rPr>
            </w:pPr>
          </w:p>
        </w:tc>
      </w:tr>
      <w:tr w:rsidR="008C4CBA" w14:paraId="3F40B7C2" w14:textId="77777777">
        <w:tc>
          <w:tcPr>
            <w:tcW w:w="1223" w:type="dxa"/>
            <w:tcBorders>
              <w:top w:val="none" w:sz="4" w:space="0" w:color="000000"/>
              <w:left w:val="none" w:sz="4" w:space="0" w:color="000000"/>
              <w:bottom w:val="none" w:sz="4" w:space="0" w:color="000000"/>
              <w:right w:val="none" w:sz="4" w:space="0" w:color="000000"/>
            </w:tcBorders>
          </w:tcPr>
          <w:p w14:paraId="65110648" w14:textId="77777777" w:rsidR="008C4CBA" w:rsidRDefault="008C4CBA">
            <w:pPr>
              <w:ind w:left="36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592AE194"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5D1CDA68" w14:textId="77777777" w:rsidR="008C4CBA" w:rsidRDefault="008C4CBA">
            <w:pPr>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36F3BA59" w14:textId="77777777" w:rsidR="008C4CBA" w:rsidRDefault="008C4CBA">
            <w:pPr>
              <w:rPr>
                <w:rFonts w:ascii="Helvetica" w:hAnsi="Helvetica" w:cs="Helvetica"/>
                <w:b/>
              </w:rPr>
            </w:pPr>
          </w:p>
        </w:tc>
      </w:tr>
      <w:tr w:rsidR="008C4CBA" w14:paraId="13816913" w14:textId="77777777">
        <w:tc>
          <w:tcPr>
            <w:tcW w:w="1223" w:type="dxa"/>
            <w:tcBorders>
              <w:top w:val="none" w:sz="4" w:space="0" w:color="000000"/>
              <w:left w:val="none" w:sz="4" w:space="0" w:color="000000"/>
              <w:bottom w:val="none" w:sz="4" w:space="0" w:color="000000"/>
              <w:right w:val="none" w:sz="4" w:space="0" w:color="000000"/>
            </w:tcBorders>
          </w:tcPr>
          <w:p w14:paraId="30D655A2"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299FFE9F" w14:textId="77777777" w:rsidR="008C4CBA" w:rsidRDefault="00000000">
            <w:pPr>
              <w:rPr>
                <w:rFonts w:ascii="Helvetica" w:hAnsi="Helvetica" w:cs="Helvetica"/>
                <w:b/>
              </w:rPr>
            </w:pPr>
            <w:r>
              <w:rPr>
                <w:rFonts w:ascii="Helvetica" w:hAnsi="Helvetica" w:cs="Helvetica"/>
                <w:b/>
                <w:lang w:val="en-US"/>
              </w:rPr>
              <w:t>PRISE DE DÉCISION</w:t>
            </w:r>
          </w:p>
          <w:p w14:paraId="79F7DA46"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347D9855"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5149B3BE" w14:textId="77777777" w:rsidR="008C4CBA" w:rsidRDefault="00000000">
            <w:pPr>
              <w:ind w:hanging="5"/>
              <w:rPr>
                <w:rFonts w:ascii="Helvetica" w:hAnsi="Helvetica" w:cs="Helvetica"/>
                <w:b/>
              </w:rPr>
            </w:pPr>
            <w:r>
              <w:rPr>
                <w:rFonts w:ascii="Helvetica" w:hAnsi="Helvetica" w:cs="Helvetica"/>
                <w:b/>
                <w:lang w:val="en-US"/>
              </w:rPr>
              <w:t>DECISION MAKING</w:t>
            </w:r>
          </w:p>
        </w:tc>
      </w:tr>
      <w:tr w:rsidR="008C4CBA" w14:paraId="0BAB006B" w14:textId="77777777">
        <w:tc>
          <w:tcPr>
            <w:tcW w:w="5239" w:type="dxa"/>
            <w:gridSpan w:val="2"/>
            <w:tcBorders>
              <w:top w:val="none" w:sz="4" w:space="0" w:color="000000"/>
              <w:left w:val="none" w:sz="4" w:space="0" w:color="000000"/>
              <w:bottom w:val="none" w:sz="4" w:space="0" w:color="000000"/>
              <w:right w:val="none" w:sz="4" w:space="0" w:color="000000"/>
            </w:tcBorders>
          </w:tcPr>
          <w:p w14:paraId="66A8CAB4" w14:textId="77777777" w:rsidR="008C4CBA" w:rsidRDefault="00000000">
            <w:pPr>
              <w:tabs>
                <w:tab w:val="left" w:pos="1560"/>
              </w:tabs>
              <w:jc w:val="both"/>
              <w:rPr>
                <w:rFonts w:ascii="Helvetica" w:hAnsi="Helvetica" w:cs="Helvetica"/>
              </w:rPr>
            </w:pPr>
            <w:r>
              <w:rPr>
                <w:rFonts w:ascii="Helvetica" w:hAnsi="Helvetica" w:cs="Helvetica"/>
                <w:u w:val="single"/>
              </w:rPr>
              <w:t>Voix et Majorités</w:t>
            </w:r>
            <w:r>
              <w:rPr>
                <w:rFonts w:ascii="Helvetica" w:hAnsi="Helvetica" w:cs="Helvetica"/>
              </w:rPr>
              <w:t xml:space="preserve">. Chaque membre du Comité dispose d’une voix. Les décisions sont prises à la majorité simple des membres présents, pour autant que les présents Statuts de l’Association ne prévoient pas d’autre majorités. En cas d’égalité des voix, le/la Président.e dispose d’une voix prépondérante. </w:t>
            </w:r>
          </w:p>
          <w:p w14:paraId="74753C32" w14:textId="77777777" w:rsidR="008C4CBA" w:rsidRDefault="008C4CBA">
            <w:pPr>
              <w:tabs>
                <w:tab w:val="left" w:pos="1560"/>
              </w:tabs>
              <w:jc w:val="both"/>
              <w:rPr>
                <w:rFonts w:ascii="Helvetica" w:hAnsi="Helvetica" w:cs="Helvetica"/>
              </w:rPr>
            </w:pPr>
          </w:p>
          <w:p w14:paraId="50933E14" w14:textId="77777777" w:rsidR="008C4CBA" w:rsidRDefault="00000000">
            <w:pPr>
              <w:tabs>
                <w:tab w:val="left" w:pos="1560"/>
              </w:tabs>
              <w:jc w:val="both"/>
              <w:rPr>
                <w:rFonts w:ascii="Helvetica" w:hAnsi="Helvetica" w:cs="Helvetica"/>
              </w:rPr>
            </w:pPr>
            <w:r>
              <w:rPr>
                <w:rFonts w:ascii="Helvetica" w:hAnsi="Helvetica" w:cs="Helvetica"/>
                <w:u w:val="single"/>
              </w:rPr>
              <w:t>Décisions circulaires</w:t>
            </w:r>
            <w:r>
              <w:rPr>
                <w:rFonts w:ascii="Helvetica" w:hAnsi="Helvetica" w:cs="Helvetica"/>
              </w:rPr>
              <w:t xml:space="preserve">. Les décisions du Comité peuvent aussi valablement être prises par voie de circulaire, y compris par email. </w:t>
            </w:r>
          </w:p>
          <w:p w14:paraId="3BC15F1B" w14:textId="77777777" w:rsidR="008C4CBA" w:rsidRDefault="008C4CBA">
            <w:pPr>
              <w:tabs>
                <w:tab w:val="left" w:pos="1560"/>
              </w:tabs>
              <w:jc w:val="both"/>
              <w:rPr>
                <w:rFonts w:ascii="Helvetica" w:hAnsi="Helvetica" w:cs="Helvetica"/>
              </w:rPr>
            </w:pPr>
          </w:p>
          <w:p w14:paraId="046A607C" w14:textId="77777777" w:rsidR="008C4CBA" w:rsidRDefault="00000000">
            <w:pPr>
              <w:tabs>
                <w:tab w:val="left" w:pos="1560"/>
              </w:tabs>
              <w:jc w:val="both"/>
              <w:rPr>
                <w:rFonts w:ascii="Helvetica" w:hAnsi="Helvetica" w:cs="Helvetica"/>
              </w:rPr>
            </w:pPr>
            <w:r>
              <w:rPr>
                <w:rFonts w:ascii="Helvetica" w:hAnsi="Helvetica" w:cs="Helvetica"/>
                <w:u w:val="single"/>
              </w:rPr>
              <w:t>Procès-verbaux</w:t>
            </w:r>
            <w:r>
              <w:rPr>
                <w:rFonts w:ascii="Helvetica" w:hAnsi="Helvetica" w:cs="Helvetica"/>
              </w:rPr>
              <w:t>. Les réunions du Comité et ses décisions sont retranscrites dans des procès-verbaux.</w:t>
            </w:r>
          </w:p>
          <w:p w14:paraId="00042814" w14:textId="77777777" w:rsidR="008C4CBA" w:rsidRDefault="008C4CBA">
            <w:pPr>
              <w:tabs>
                <w:tab w:val="left" w:pos="1560"/>
              </w:tabs>
              <w:jc w:val="both"/>
              <w:rPr>
                <w:rFonts w:ascii="Helvetica" w:hAnsi="Helvetica" w:cs="Helvetica"/>
              </w:rPr>
            </w:pPr>
          </w:p>
          <w:p w14:paraId="3A822F21" w14:textId="77777777" w:rsidR="008C4CBA" w:rsidRDefault="008C4CBA">
            <w:pPr>
              <w:tabs>
                <w:tab w:val="left" w:pos="1560"/>
              </w:tabs>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2F56D0BE" w14:textId="77777777" w:rsidR="008C4CBA" w:rsidRDefault="00000000">
            <w:pPr>
              <w:ind w:hanging="5"/>
              <w:jc w:val="both"/>
              <w:rPr>
                <w:rFonts w:ascii="Helvetica" w:hAnsi="Helvetica" w:cs="Helvetica"/>
              </w:rPr>
            </w:pPr>
            <w:r>
              <w:rPr>
                <w:rFonts w:ascii="Helvetica" w:hAnsi="Helvetica" w:cs="Helvetica"/>
                <w:u w:val="single"/>
                <w:lang w:val="en-US"/>
              </w:rPr>
              <w:t>Votes and majority</w:t>
            </w:r>
            <w:r>
              <w:rPr>
                <w:rFonts w:ascii="Helvetica" w:hAnsi="Helvetica" w:cs="Helvetica"/>
                <w:lang w:val="en-US"/>
              </w:rPr>
              <w:t>. Each Board member shall have one vote. Decisions are taken by a simple majority of all votes expressed, as long as the present Statutes or other internal regulations of the Association do not provide for a different majority. In case of a tie, the Chair shall have a casting vote.</w:t>
            </w:r>
          </w:p>
          <w:p w14:paraId="3092E2DD" w14:textId="77777777" w:rsidR="008C4CBA" w:rsidRDefault="008C4CBA">
            <w:pPr>
              <w:ind w:hanging="5"/>
              <w:jc w:val="both"/>
              <w:rPr>
                <w:rFonts w:ascii="Helvetica" w:hAnsi="Helvetica" w:cs="Helvetica"/>
              </w:rPr>
            </w:pPr>
          </w:p>
          <w:p w14:paraId="0E1609F6" w14:textId="77777777" w:rsidR="008C4CBA" w:rsidRDefault="00000000">
            <w:pPr>
              <w:ind w:hanging="5"/>
              <w:jc w:val="both"/>
              <w:rPr>
                <w:rFonts w:ascii="Helvetica" w:hAnsi="Helvetica" w:cs="Helvetica"/>
              </w:rPr>
            </w:pPr>
            <w:r>
              <w:rPr>
                <w:rFonts w:ascii="Helvetica" w:hAnsi="Helvetica" w:cs="Helvetica"/>
                <w:u w:val="single"/>
                <w:lang w:val="en-US"/>
              </w:rPr>
              <w:t>Decisions by circular letter</w:t>
            </w:r>
            <w:r>
              <w:rPr>
                <w:rFonts w:ascii="Helvetica" w:hAnsi="Helvetica" w:cs="Helvetica"/>
                <w:lang w:val="en-US"/>
              </w:rPr>
              <w:t xml:space="preserve">. Decisions may also validly be taken by written resolution, including by email. </w:t>
            </w:r>
          </w:p>
          <w:p w14:paraId="7E88D564" w14:textId="77777777" w:rsidR="008C4CBA" w:rsidRDefault="008C4CBA">
            <w:pPr>
              <w:jc w:val="both"/>
              <w:rPr>
                <w:rFonts w:ascii="Helvetica" w:hAnsi="Helvetica" w:cs="Helvetica"/>
              </w:rPr>
            </w:pPr>
          </w:p>
          <w:p w14:paraId="626F51EA" w14:textId="77777777" w:rsidR="008C4CBA" w:rsidRDefault="00000000">
            <w:pPr>
              <w:ind w:hanging="5"/>
              <w:rPr>
                <w:rFonts w:ascii="Helvetica" w:hAnsi="Helvetica" w:cs="Helvetica"/>
              </w:rPr>
            </w:pPr>
            <w:r>
              <w:rPr>
                <w:rFonts w:ascii="Helvetica" w:hAnsi="Helvetica" w:cs="Helvetica"/>
                <w:u w:val="single"/>
                <w:lang w:val="en-US"/>
              </w:rPr>
              <w:t>Minutes</w:t>
            </w:r>
            <w:r>
              <w:rPr>
                <w:rFonts w:ascii="Helvetica" w:hAnsi="Helvetica" w:cs="Helvetica"/>
                <w:lang w:val="en-US"/>
              </w:rPr>
              <w:t>. Board meetings and decisions will be recorded in the minutes of the Board.</w:t>
            </w:r>
          </w:p>
          <w:p w14:paraId="63A6701F" w14:textId="77777777" w:rsidR="008C4CBA" w:rsidRDefault="008C4CBA">
            <w:pPr>
              <w:ind w:hanging="5"/>
              <w:rPr>
                <w:rFonts w:ascii="Helvetica" w:hAnsi="Helvetica" w:cs="Helvetica"/>
              </w:rPr>
            </w:pPr>
          </w:p>
          <w:p w14:paraId="0328479B" w14:textId="77777777" w:rsidR="008C4CBA" w:rsidRDefault="008C4CBA">
            <w:pPr>
              <w:ind w:hanging="5"/>
              <w:rPr>
                <w:rFonts w:ascii="Helvetica" w:hAnsi="Helvetica" w:cs="Helvetica"/>
              </w:rPr>
            </w:pPr>
          </w:p>
          <w:p w14:paraId="3B4FBFD4" w14:textId="77777777" w:rsidR="008C4CBA" w:rsidRDefault="008C4CBA">
            <w:pPr>
              <w:ind w:hanging="5"/>
              <w:rPr>
                <w:rFonts w:ascii="Helvetica" w:hAnsi="Helvetica" w:cs="Helvetica"/>
              </w:rPr>
            </w:pPr>
          </w:p>
          <w:p w14:paraId="7D7EFC89" w14:textId="77777777" w:rsidR="008C4CBA" w:rsidRDefault="008C4CBA">
            <w:pPr>
              <w:ind w:hanging="5"/>
              <w:rPr>
                <w:rFonts w:ascii="Helvetica" w:hAnsi="Helvetica" w:cs="Helvetica"/>
              </w:rPr>
            </w:pPr>
          </w:p>
        </w:tc>
      </w:tr>
      <w:tr w:rsidR="008C4CBA" w14:paraId="5A193652" w14:textId="77777777">
        <w:tc>
          <w:tcPr>
            <w:tcW w:w="5239" w:type="dxa"/>
            <w:gridSpan w:val="2"/>
            <w:tcBorders>
              <w:top w:val="none" w:sz="4" w:space="0" w:color="000000"/>
              <w:left w:val="none" w:sz="4" w:space="0" w:color="000000"/>
              <w:bottom w:val="none" w:sz="4" w:space="0" w:color="000000"/>
              <w:right w:val="none" w:sz="4" w:space="0" w:color="000000"/>
            </w:tcBorders>
          </w:tcPr>
          <w:p w14:paraId="3A3BCB09" w14:textId="77777777" w:rsidR="008C4CBA" w:rsidRDefault="00000000">
            <w:pPr>
              <w:pStyle w:val="ListParagraph"/>
              <w:keepNext/>
              <w:numPr>
                <w:ilvl w:val="0"/>
                <w:numId w:val="4"/>
              </w:numPr>
              <w:ind w:left="447" w:hanging="425"/>
              <w:rPr>
                <w:rFonts w:ascii="Helvetica" w:hAnsi="Helvetica" w:cs="Helvetica"/>
                <w:b/>
                <w:caps/>
              </w:rPr>
            </w:pPr>
            <w:bookmarkStart w:id="5" w:name="_Hlk57126553"/>
            <w:r>
              <w:rPr>
                <w:rFonts w:ascii="Helvetica" w:hAnsi="Helvetica" w:cs="Helvetica"/>
                <w:b/>
                <w:caps/>
              </w:rPr>
              <w:t>dispositions diverses et finales</w:t>
            </w:r>
            <w:bookmarkEnd w:id="5"/>
          </w:p>
        </w:tc>
        <w:tc>
          <w:tcPr>
            <w:tcW w:w="4684" w:type="dxa"/>
            <w:gridSpan w:val="3"/>
            <w:tcBorders>
              <w:top w:val="none" w:sz="4" w:space="0" w:color="000000"/>
              <w:left w:val="none" w:sz="4" w:space="0" w:color="000000"/>
              <w:bottom w:val="none" w:sz="4" w:space="0" w:color="000000"/>
              <w:right w:val="none" w:sz="4" w:space="0" w:color="000000"/>
            </w:tcBorders>
          </w:tcPr>
          <w:p w14:paraId="22E8DAA8" w14:textId="77777777" w:rsidR="008C4CBA" w:rsidRDefault="00000000">
            <w:pPr>
              <w:pStyle w:val="ListParagraph"/>
              <w:keepNext/>
              <w:numPr>
                <w:ilvl w:val="0"/>
                <w:numId w:val="5"/>
              </w:numPr>
              <w:ind w:left="609" w:hanging="567"/>
              <w:rPr>
                <w:rFonts w:ascii="Helvetica" w:hAnsi="Helvetica" w:cs="Helvetica"/>
                <w:u w:val="single"/>
              </w:rPr>
            </w:pPr>
            <w:r>
              <w:rPr>
                <w:rFonts w:ascii="Helvetica" w:hAnsi="Helvetica" w:cs="Helvetica"/>
                <w:b/>
                <w:caps/>
                <w:lang w:val="en-US"/>
              </w:rPr>
              <w:t>Miscellaneous and final provisions</w:t>
            </w:r>
            <w:r>
              <w:rPr>
                <w:rFonts w:ascii="Helvetica" w:hAnsi="Helvetica" w:cs="Helvetica"/>
                <w:b/>
                <w:lang w:val="en-US"/>
              </w:rPr>
              <w:t xml:space="preserve"> </w:t>
            </w:r>
          </w:p>
        </w:tc>
      </w:tr>
      <w:tr w:rsidR="008C4CBA" w14:paraId="30C3E910" w14:textId="77777777">
        <w:tc>
          <w:tcPr>
            <w:tcW w:w="5239" w:type="dxa"/>
            <w:gridSpan w:val="2"/>
            <w:tcBorders>
              <w:top w:val="none" w:sz="4" w:space="0" w:color="000000"/>
              <w:left w:val="none" w:sz="4" w:space="0" w:color="000000"/>
              <w:bottom w:val="none" w:sz="4" w:space="0" w:color="000000"/>
              <w:right w:val="none" w:sz="4" w:space="0" w:color="000000"/>
            </w:tcBorders>
          </w:tcPr>
          <w:p w14:paraId="1445D915" w14:textId="77777777" w:rsidR="008C4CBA" w:rsidRDefault="008C4CBA">
            <w:pPr>
              <w:tabs>
                <w:tab w:val="left" w:pos="1560"/>
              </w:tabs>
              <w:jc w:val="both"/>
              <w:rPr>
                <w:rFonts w:ascii="Helvetica" w:hAnsi="Helvetica" w:cs="Helvetica"/>
                <w:u w:val="single"/>
              </w:rPr>
            </w:pPr>
          </w:p>
        </w:tc>
        <w:tc>
          <w:tcPr>
            <w:tcW w:w="4684" w:type="dxa"/>
            <w:gridSpan w:val="3"/>
            <w:tcBorders>
              <w:top w:val="none" w:sz="4" w:space="0" w:color="000000"/>
              <w:left w:val="none" w:sz="4" w:space="0" w:color="000000"/>
              <w:bottom w:val="none" w:sz="4" w:space="0" w:color="000000"/>
              <w:right w:val="none" w:sz="4" w:space="0" w:color="000000"/>
            </w:tcBorders>
          </w:tcPr>
          <w:p w14:paraId="56A5C6AE" w14:textId="77777777" w:rsidR="008C4CBA" w:rsidRDefault="008C4CBA">
            <w:pPr>
              <w:ind w:hanging="5"/>
              <w:jc w:val="both"/>
              <w:rPr>
                <w:rFonts w:ascii="Helvetica" w:hAnsi="Helvetica" w:cs="Helvetica"/>
                <w:u w:val="single"/>
              </w:rPr>
            </w:pPr>
          </w:p>
        </w:tc>
      </w:tr>
      <w:tr w:rsidR="008C4CBA" w14:paraId="111DC34B" w14:textId="77777777">
        <w:tc>
          <w:tcPr>
            <w:tcW w:w="1223" w:type="dxa"/>
            <w:tcBorders>
              <w:top w:val="none" w:sz="4" w:space="0" w:color="000000"/>
              <w:left w:val="none" w:sz="4" w:space="0" w:color="000000"/>
              <w:bottom w:val="none" w:sz="4" w:space="0" w:color="000000"/>
              <w:right w:val="none" w:sz="4" w:space="0" w:color="000000"/>
            </w:tcBorders>
          </w:tcPr>
          <w:p w14:paraId="66D0DB35"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75767CA2" w14:textId="77777777" w:rsidR="008C4CBA" w:rsidRDefault="00000000">
            <w:pPr>
              <w:rPr>
                <w:rFonts w:ascii="Helvetica" w:hAnsi="Helvetica" w:cs="Helvetica"/>
                <w:b/>
                <w:caps/>
              </w:rPr>
            </w:pPr>
            <w:r>
              <w:rPr>
                <w:rFonts w:ascii="Helvetica" w:hAnsi="Helvetica" w:cs="Helvetica"/>
                <w:b/>
                <w:caps/>
                <w:lang w:val="en-US"/>
              </w:rPr>
              <w:t>Secrétariat</w:t>
            </w:r>
          </w:p>
          <w:p w14:paraId="5D9840C5"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34F9B164"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6A170B6A" w14:textId="77777777" w:rsidR="008C4CBA" w:rsidRDefault="00000000">
            <w:pPr>
              <w:ind w:hanging="5"/>
              <w:rPr>
                <w:rFonts w:ascii="Helvetica" w:hAnsi="Helvetica" w:cs="Helvetica"/>
                <w:b/>
              </w:rPr>
            </w:pPr>
            <w:r>
              <w:rPr>
                <w:rFonts w:ascii="Helvetica" w:hAnsi="Helvetica" w:cs="Helvetica"/>
                <w:b/>
                <w:lang w:val="en-US"/>
              </w:rPr>
              <w:t>SECRETARIAT</w:t>
            </w:r>
          </w:p>
        </w:tc>
      </w:tr>
      <w:tr w:rsidR="008C4CBA" w14:paraId="37C7344F" w14:textId="77777777">
        <w:tc>
          <w:tcPr>
            <w:tcW w:w="5239" w:type="dxa"/>
            <w:gridSpan w:val="2"/>
            <w:tcBorders>
              <w:top w:val="none" w:sz="4" w:space="0" w:color="000000"/>
              <w:left w:val="none" w:sz="4" w:space="0" w:color="000000"/>
              <w:bottom w:val="none" w:sz="4" w:space="0" w:color="000000"/>
              <w:right w:val="none" w:sz="4" w:space="0" w:color="000000"/>
            </w:tcBorders>
          </w:tcPr>
          <w:p w14:paraId="3DD9C94C" w14:textId="77777777" w:rsidR="008C4CBA" w:rsidRDefault="00000000">
            <w:pPr>
              <w:ind w:hanging="5"/>
              <w:jc w:val="both"/>
              <w:rPr>
                <w:rFonts w:ascii="Helvetica" w:hAnsi="Helvetica" w:cs="Helvetica"/>
              </w:rPr>
            </w:pPr>
            <w:r>
              <w:rPr>
                <w:rFonts w:ascii="Helvetica" w:hAnsi="Helvetica" w:cs="Helvetica"/>
              </w:rPr>
              <w:t>Le Comité peut établir un secrétariat et/ou nommer un.e directeur.rice afin de gérer les affaires courantes de l’Association.</w:t>
            </w:r>
          </w:p>
          <w:p w14:paraId="670C3329" w14:textId="77777777" w:rsidR="008C4CBA" w:rsidRDefault="008C4CBA">
            <w:pPr>
              <w:ind w:hanging="5"/>
              <w:jc w:val="both"/>
              <w:rPr>
                <w:rFonts w:ascii="Helvetica" w:hAnsi="Helvetica" w:cs="Helvetica"/>
                <w:b/>
              </w:rPr>
            </w:pPr>
          </w:p>
        </w:tc>
        <w:tc>
          <w:tcPr>
            <w:tcW w:w="4684" w:type="dxa"/>
            <w:gridSpan w:val="3"/>
            <w:tcBorders>
              <w:top w:val="none" w:sz="4" w:space="0" w:color="000000"/>
              <w:left w:val="none" w:sz="4" w:space="0" w:color="000000"/>
              <w:bottom w:val="none" w:sz="4" w:space="0" w:color="000000"/>
              <w:right w:val="none" w:sz="4" w:space="0" w:color="000000"/>
            </w:tcBorders>
          </w:tcPr>
          <w:p w14:paraId="5A13A1D5" w14:textId="77777777" w:rsidR="008C4CBA" w:rsidRDefault="00000000">
            <w:pPr>
              <w:ind w:hanging="5"/>
              <w:jc w:val="both"/>
              <w:rPr>
                <w:rFonts w:ascii="Helvetica" w:hAnsi="Helvetica" w:cs="Helvetica"/>
              </w:rPr>
            </w:pPr>
            <w:r>
              <w:rPr>
                <w:rFonts w:ascii="Helvetica" w:hAnsi="Helvetica" w:cs="Helvetica"/>
                <w:lang w:val="en-US"/>
              </w:rPr>
              <w:t>The Board may create a secretariat and/or appoint a Director to manage the day-to-day affairs of the Association.</w:t>
            </w:r>
          </w:p>
          <w:p w14:paraId="3E343E79" w14:textId="77777777" w:rsidR="008C4CBA" w:rsidRDefault="008C4CBA">
            <w:pPr>
              <w:rPr>
                <w:rFonts w:ascii="Helvetica" w:hAnsi="Helvetica" w:cs="Helvetica"/>
                <w:b/>
              </w:rPr>
            </w:pPr>
          </w:p>
          <w:p w14:paraId="754D767B" w14:textId="77777777" w:rsidR="008C4CBA" w:rsidRDefault="008C4CBA">
            <w:pPr>
              <w:rPr>
                <w:rFonts w:ascii="Helvetica" w:hAnsi="Helvetica" w:cs="Helvetica"/>
                <w:b/>
              </w:rPr>
            </w:pPr>
          </w:p>
        </w:tc>
      </w:tr>
      <w:tr w:rsidR="008C4CBA" w14:paraId="62C6C8FE" w14:textId="77777777">
        <w:tc>
          <w:tcPr>
            <w:tcW w:w="1223" w:type="dxa"/>
            <w:tcBorders>
              <w:top w:val="none" w:sz="4" w:space="0" w:color="000000"/>
              <w:left w:val="none" w:sz="4" w:space="0" w:color="000000"/>
              <w:bottom w:val="none" w:sz="4" w:space="0" w:color="000000"/>
              <w:right w:val="none" w:sz="4" w:space="0" w:color="000000"/>
            </w:tcBorders>
          </w:tcPr>
          <w:p w14:paraId="702E9CA1" w14:textId="77777777" w:rsidR="008C4CBA" w:rsidRDefault="008C4CBA">
            <w:pPr>
              <w:jc w:val="both"/>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473BB5D6" w14:textId="77777777" w:rsidR="008C4CBA" w:rsidRDefault="008C4CBA">
            <w:pPr>
              <w:jc w:val="both"/>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58BBBB91" w14:textId="77777777" w:rsidR="008C4CBA" w:rsidRDefault="008C4CBA">
            <w:pPr>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351787F0" w14:textId="77777777" w:rsidR="008C4CBA" w:rsidRDefault="008C4CBA">
            <w:pPr>
              <w:ind w:hanging="5"/>
              <w:rPr>
                <w:rFonts w:ascii="Helvetica" w:hAnsi="Helvetica" w:cs="Helvetica"/>
                <w:b/>
              </w:rPr>
            </w:pPr>
          </w:p>
        </w:tc>
      </w:tr>
      <w:tr w:rsidR="008C4CBA" w14:paraId="2C5CDDE7" w14:textId="77777777">
        <w:tc>
          <w:tcPr>
            <w:tcW w:w="1223" w:type="dxa"/>
            <w:tcBorders>
              <w:top w:val="none" w:sz="4" w:space="0" w:color="000000"/>
              <w:left w:val="none" w:sz="4" w:space="0" w:color="000000"/>
              <w:bottom w:val="none" w:sz="4" w:space="0" w:color="000000"/>
              <w:right w:val="none" w:sz="4" w:space="0" w:color="000000"/>
            </w:tcBorders>
          </w:tcPr>
          <w:p w14:paraId="7F19AB0F" w14:textId="77777777" w:rsidR="008C4CBA" w:rsidRDefault="008C4CBA">
            <w:pPr>
              <w:pStyle w:val="ListParagraph"/>
              <w:numPr>
                <w:ilvl w:val="0"/>
                <w:numId w:val="2"/>
              </w:numPr>
              <w:ind w:hanging="720"/>
              <w:jc w:val="both"/>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16C46925" w14:textId="77777777" w:rsidR="008C4CBA" w:rsidRDefault="00000000">
            <w:pPr>
              <w:jc w:val="both"/>
              <w:rPr>
                <w:rFonts w:ascii="Helvetica" w:hAnsi="Helvetica" w:cs="Helvetica"/>
                <w:b/>
              </w:rPr>
            </w:pPr>
            <w:r>
              <w:rPr>
                <w:rFonts w:ascii="Helvetica" w:hAnsi="Helvetica" w:cs="Helvetica"/>
                <w:b/>
              </w:rPr>
              <w:t>AUDITEURS</w:t>
            </w:r>
          </w:p>
          <w:p w14:paraId="08026C50" w14:textId="77777777" w:rsidR="008C4CBA" w:rsidRDefault="008C4CBA">
            <w:pPr>
              <w:jc w:val="both"/>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6001F18F"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459CD324" w14:textId="77777777" w:rsidR="008C4CBA" w:rsidRDefault="00000000">
            <w:pPr>
              <w:ind w:hanging="5"/>
              <w:rPr>
                <w:rFonts w:ascii="Helvetica" w:hAnsi="Helvetica" w:cs="Helvetica"/>
                <w:b/>
              </w:rPr>
            </w:pPr>
            <w:r>
              <w:rPr>
                <w:rFonts w:ascii="Helvetica" w:hAnsi="Helvetica" w:cs="Helvetica"/>
                <w:b/>
              </w:rPr>
              <w:t>AUDITORS</w:t>
            </w:r>
          </w:p>
        </w:tc>
      </w:tr>
      <w:tr w:rsidR="008C4CBA" w14:paraId="61832F68" w14:textId="77777777">
        <w:tc>
          <w:tcPr>
            <w:tcW w:w="5239" w:type="dxa"/>
            <w:gridSpan w:val="2"/>
            <w:tcBorders>
              <w:top w:val="none" w:sz="4" w:space="0" w:color="000000"/>
              <w:left w:val="none" w:sz="4" w:space="0" w:color="000000"/>
              <w:bottom w:val="none" w:sz="4" w:space="0" w:color="000000"/>
              <w:right w:val="none" w:sz="4" w:space="0" w:color="000000"/>
            </w:tcBorders>
          </w:tcPr>
          <w:p w14:paraId="01B9A7E3" w14:textId="77777777" w:rsidR="008C4CBA" w:rsidRDefault="008C4CBA">
            <w:pPr>
              <w:widowControl w:val="0"/>
              <w:jc w:val="both"/>
              <w:rPr>
                <w:rFonts w:ascii="Helvetica" w:hAnsi="Helvetica" w:cs="Helvetica"/>
              </w:rPr>
            </w:pPr>
          </w:p>
          <w:p w14:paraId="4A6A4F16" w14:textId="77777777" w:rsidR="008C4CBA" w:rsidRDefault="00000000">
            <w:pPr>
              <w:widowControl w:val="0"/>
              <w:jc w:val="both"/>
            </w:pPr>
            <w:r>
              <w:rPr>
                <w:rFonts w:ascii="Helvetica" w:hAnsi="Helvetica" w:cs="Helvetica"/>
              </w:rPr>
              <w:t>L'Assemblée générale élit un (ou deux) Vérificateur aux comptes, indépendant du Comité, chargé de vérifier les comptes et d'effectuer des contrôles ponctuels au moins une fois par an. Le Vérificateur fait rapport à l'Assemblée générale. Le mandat est d'une durée de deux ans, renouvelable deux fois.</w:t>
            </w:r>
          </w:p>
          <w:p w14:paraId="6B68CB7E" w14:textId="77777777" w:rsidR="008C4CBA" w:rsidRDefault="008C4CBA">
            <w:pPr>
              <w:widowControl w:val="0"/>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2E53A313" w14:textId="77777777" w:rsidR="008C4CBA" w:rsidRDefault="008C4CBA">
            <w:pPr>
              <w:ind w:hanging="5"/>
              <w:jc w:val="both"/>
              <w:rPr>
                <w:rFonts w:ascii="Helvetica" w:hAnsi="Helvetica" w:cs="Helvetica"/>
              </w:rPr>
            </w:pPr>
          </w:p>
          <w:p w14:paraId="59A3E4F2" w14:textId="77777777" w:rsidR="008C4CBA" w:rsidRDefault="00000000">
            <w:pPr>
              <w:ind w:hanging="5"/>
              <w:jc w:val="both"/>
              <w:rPr>
                <w:rFonts w:ascii="Helvetica" w:hAnsi="Helvetica" w:cs="Helvetica"/>
              </w:rPr>
            </w:pPr>
            <w:r>
              <w:rPr>
                <w:rFonts w:ascii="Helvetica" w:hAnsi="Helvetica" w:cs="Helvetica"/>
                <w:lang w:val="en-US"/>
              </w:rPr>
              <w:t>The General Assembly elects one (or two) auditor(s), independent of the Committee, responsible for auditing the accounts and conducting spot checks at least once a year. The auditor reports to the General Assembly. The term of office is two years, renewable twice.</w:t>
            </w:r>
          </w:p>
          <w:p w14:paraId="7F92F7F8" w14:textId="77777777" w:rsidR="008C4CBA" w:rsidRDefault="00000000">
            <w:pPr>
              <w:ind w:hanging="5"/>
              <w:rPr>
                <w:rFonts w:ascii="Helvetica" w:hAnsi="Helvetica" w:cs="Helvetica"/>
              </w:rPr>
            </w:pPr>
            <w:r>
              <w:rPr>
                <w:rFonts w:ascii="Helvetica" w:hAnsi="Helvetica" w:cs="Helvetica"/>
                <w:lang w:val="en-US"/>
              </w:rPr>
              <w:t xml:space="preserve"> </w:t>
            </w:r>
          </w:p>
          <w:p w14:paraId="443FE00D" w14:textId="77777777" w:rsidR="008C4CBA" w:rsidRDefault="008C4CBA">
            <w:pPr>
              <w:ind w:hanging="5"/>
              <w:rPr>
                <w:rFonts w:ascii="Helvetica" w:hAnsi="Helvetica" w:cs="Helvetica"/>
              </w:rPr>
            </w:pPr>
          </w:p>
        </w:tc>
      </w:tr>
      <w:tr w:rsidR="008C4CBA" w14:paraId="2B9C91C8" w14:textId="77777777">
        <w:tc>
          <w:tcPr>
            <w:tcW w:w="9923" w:type="dxa"/>
            <w:gridSpan w:val="5"/>
            <w:tcBorders>
              <w:top w:val="none" w:sz="4" w:space="0" w:color="000000"/>
              <w:left w:val="none" w:sz="4" w:space="0" w:color="000000"/>
              <w:bottom w:val="none" w:sz="4" w:space="0" w:color="000000"/>
              <w:right w:val="none" w:sz="4" w:space="0" w:color="000000"/>
            </w:tcBorders>
          </w:tcPr>
          <w:p w14:paraId="00BE9D13" w14:textId="77777777" w:rsidR="008C4CBA" w:rsidRDefault="008C4CBA">
            <w:pPr>
              <w:rPr>
                <w:rFonts w:ascii="Helvetica" w:hAnsi="Helvetica" w:cs="Helvetica"/>
              </w:rPr>
            </w:pPr>
          </w:p>
        </w:tc>
      </w:tr>
      <w:tr w:rsidR="008C4CBA" w14:paraId="3D4B5580" w14:textId="77777777">
        <w:tc>
          <w:tcPr>
            <w:tcW w:w="1223" w:type="dxa"/>
            <w:tcBorders>
              <w:top w:val="none" w:sz="4" w:space="0" w:color="000000"/>
              <w:left w:val="none" w:sz="4" w:space="0" w:color="000000"/>
              <w:bottom w:val="none" w:sz="4" w:space="0" w:color="000000"/>
              <w:right w:val="none" w:sz="4" w:space="0" w:color="000000"/>
            </w:tcBorders>
          </w:tcPr>
          <w:p w14:paraId="3091821F"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5939A3C8" w14:textId="77777777" w:rsidR="008C4CBA" w:rsidRDefault="00000000">
            <w:pPr>
              <w:rPr>
                <w:rFonts w:ascii="Helvetica" w:hAnsi="Helvetica" w:cs="Helvetica"/>
                <w:b/>
              </w:rPr>
            </w:pPr>
            <w:r>
              <w:rPr>
                <w:rFonts w:ascii="Helvetica" w:hAnsi="Helvetica" w:cs="Helvetica"/>
                <w:b/>
              </w:rPr>
              <w:t>COMPTABILITÉ</w:t>
            </w:r>
          </w:p>
          <w:p w14:paraId="134D20EA" w14:textId="77777777" w:rsidR="008C4CBA" w:rsidRDefault="008C4CBA">
            <w:pPr>
              <w:rPr>
                <w:rFonts w:ascii="Helvetica" w:hAnsi="Helvetica" w:cs="Helvetica"/>
                <w:b/>
              </w:rPr>
            </w:pPr>
          </w:p>
        </w:tc>
        <w:tc>
          <w:tcPr>
            <w:tcW w:w="1115" w:type="dxa"/>
            <w:tcBorders>
              <w:top w:val="none" w:sz="4" w:space="0" w:color="000000"/>
              <w:left w:val="none" w:sz="4" w:space="0" w:color="000000"/>
              <w:bottom w:val="none" w:sz="4" w:space="0" w:color="000000"/>
              <w:right w:val="none" w:sz="4" w:space="0" w:color="000000"/>
            </w:tcBorders>
          </w:tcPr>
          <w:p w14:paraId="10F4665C"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0B07977D" w14:textId="77777777" w:rsidR="008C4CBA" w:rsidRDefault="00000000">
            <w:pPr>
              <w:ind w:hanging="5"/>
              <w:rPr>
                <w:rFonts w:ascii="Helvetica" w:hAnsi="Helvetica" w:cs="Helvetica"/>
                <w:b/>
              </w:rPr>
            </w:pPr>
            <w:r>
              <w:rPr>
                <w:rFonts w:ascii="Helvetica" w:hAnsi="Helvetica" w:cs="Helvetica"/>
                <w:b/>
              </w:rPr>
              <w:t>BOOKKEEPING</w:t>
            </w:r>
          </w:p>
        </w:tc>
      </w:tr>
      <w:tr w:rsidR="008C4CBA" w14:paraId="2B224E69" w14:textId="77777777">
        <w:tc>
          <w:tcPr>
            <w:tcW w:w="5239" w:type="dxa"/>
            <w:gridSpan w:val="2"/>
            <w:tcBorders>
              <w:top w:val="none" w:sz="4" w:space="0" w:color="000000"/>
              <w:left w:val="none" w:sz="4" w:space="0" w:color="000000"/>
              <w:bottom w:val="none" w:sz="4" w:space="0" w:color="000000"/>
              <w:right w:val="none" w:sz="4" w:space="0" w:color="000000"/>
            </w:tcBorders>
          </w:tcPr>
          <w:p w14:paraId="0E1BE718" w14:textId="77777777" w:rsidR="008C4CBA" w:rsidRDefault="00000000">
            <w:pPr>
              <w:widowControl w:val="0"/>
              <w:tabs>
                <w:tab w:val="left" w:pos="1320"/>
              </w:tabs>
              <w:jc w:val="both"/>
              <w:rPr>
                <w:rFonts w:ascii="Helvetica" w:hAnsi="Helvetica" w:cs="Helvetica"/>
              </w:rPr>
            </w:pPr>
            <w:r>
              <w:rPr>
                <w:rFonts w:ascii="Helvetica" w:hAnsi="Helvetica" w:cs="Helvetica"/>
                <w:u w:val="single"/>
              </w:rPr>
              <w:t>Comptes</w:t>
            </w:r>
            <w:r>
              <w:rPr>
                <w:rFonts w:ascii="Helvetica" w:hAnsi="Helvetica" w:cs="Helvetica"/>
              </w:rPr>
              <w:t xml:space="preserve">. Le Comité établit les comptes pour chaque année comptable, tel que cela est requis par le droit applicable. </w:t>
            </w:r>
          </w:p>
          <w:p w14:paraId="5F7D4428" w14:textId="77777777" w:rsidR="008C4CBA" w:rsidRDefault="008C4CBA">
            <w:pPr>
              <w:widowControl w:val="0"/>
              <w:tabs>
                <w:tab w:val="left" w:pos="1320"/>
              </w:tabs>
              <w:jc w:val="both"/>
              <w:rPr>
                <w:rFonts w:ascii="Helvetica" w:hAnsi="Helvetica" w:cs="Helvetica"/>
              </w:rPr>
            </w:pPr>
          </w:p>
          <w:p w14:paraId="63AC9476" w14:textId="77777777" w:rsidR="008C4CBA" w:rsidRDefault="00000000">
            <w:pPr>
              <w:widowControl w:val="0"/>
              <w:tabs>
                <w:tab w:val="left" w:pos="1320"/>
              </w:tabs>
              <w:jc w:val="both"/>
              <w:rPr>
                <w:rFonts w:ascii="Helvetica" w:hAnsi="Helvetica" w:cs="Helvetica"/>
              </w:rPr>
            </w:pPr>
            <w:r>
              <w:rPr>
                <w:rFonts w:ascii="Helvetica" w:hAnsi="Helvetica" w:cs="Helvetica"/>
                <w:u w:val="single"/>
              </w:rPr>
              <w:t>Exercice</w:t>
            </w:r>
            <w:r>
              <w:rPr>
                <w:rFonts w:ascii="Helvetica" w:hAnsi="Helvetica" w:cs="Helvetica"/>
              </w:rPr>
              <w:t>. L’exercice comptable débute le 1</w:t>
            </w:r>
            <w:r>
              <w:rPr>
                <w:rFonts w:ascii="Helvetica" w:hAnsi="Helvetica" w:cs="Helvetica"/>
                <w:vertAlign w:val="superscript"/>
              </w:rPr>
              <w:t>er</w:t>
            </w:r>
            <w:r>
              <w:rPr>
                <w:rFonts w:ascii="Helvetica" w:hAnsi="Helvetica" w:cs="Helvetica"/>
              </w:rPr>
              <w:t xml:space="preserve"> janvier et prend fin le 31 décembre de chaque année. </w:t>
            </w:r>
          </w:p>
          <w:p w14:paraId="6EC85C37" w14:textId="77777777" w:rsidR="008C4CBA" w:rsidRDefault="008C4CBA">
            <w:pPr>
              <w:widowControl w:val="0"/>
              <w:tabs>
                <w:tab w:val="left" w:pos="1320"/>
              </w:tabs>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178692A8" w14:textId="77777777" w:rsidR="008C4CBA" w:rsidRDefault="00000000">
            <w:pPr>
              <w:ind w:hanging="5"/>
              <w:jc w:val="both"/>
              <w:rPr>
                <w:rFonts w:ascii="Helvetica" w:hAnsi="Helvetica" w:cs="Helvetica"/>
              </w:rPr>
            </w:pPr>
            <w:r>
              <w:rPr>
                <w:rFonts w:ascii="Helvetica" w:hAnsi="Helvetica" w:cs="Helvetica"/>
                <w:u w:val="single"/>
                <w:lang w:val="en-US"/>
              </w:rPr>
              <w:t>Accounts</w:t>
            </w:r>
            <w:r>
              <w:rPr>
                <w:rFonts w:ascii="Helvetica" w:hAnsi="Helvetica" w:cs="Helvetica"/>
                <w:lang w:val="en-US"/>
              </w:rPr>
              <w:t>. The Board must prepare for each financial year accounts as required by the applicable laws.</w:t>
            </w:r>
          </w:p>
          <w:p w14:paraId="20B5076E" w14:textId="77777777" w:rsidR="008C4CBA" w:rsidRDefault="008C4CBA">
            <w:pPr>
              <w:jc w:val="both"/>
              <w:rPr>
                <w:rFonts w:ascii="Helvetica" w:hAnsi="Helvetica" w:cs="Helvetica"/>
              </w:rPr>
            </w:pPr>
          </w:p>
          <w:p w14:paraId="5BEADCFA" w14:textId="77777777" w:rsidR="008C4CBA" w:rsidRDefault="00000000">
            <w:pPr>
              <w:jc w:val="both"/>
              <w:rPr>
                <w:rFonts w:ascii="Helvetica" w:hAnsi="Helvetica" w:cs="Helvetica"/>
              </w:rPr>
            </w:pPr>
            <w:r>
              <w:rPr>
                <w:rFonts w:ascii="Helvetica" w:hAnsi="Helvetica" w:cs="Helvetica"/>
                <w:u w:val="single"/>
                <w:lang w:val="en-US"/>
              </w:rPr>
              <w:t>Fiscal year</w:t>
            </w:r>
            <w:r>
              <w:rPr>
                <w:rFonts w:ascii="Helvetica" w:hAnsi="Helvetica" w:cs="Helvetica"/>
                <w:lang w:val="en-US"/>
              </w:rPr>
              <w:t>. The fiscal year begins on January 1</w:t>
            </w:r>
            <w:r>
              <w:rPr>
                <w:rFonts w:ascii="Helvetica" w:hAnsi="Helvetica" w:cs="Helvetica"/>
                <w:vertAlign w:val="superscript"/>
                <w:lang w:val="en-US"/>
              </w:rPr>
              <w:t>st</w:t>
            </w:r>
            <w:r>
              <w:rPr>
                <w:rFonts w:ascii="Helvetica" w:hAnsi="Helvetica" w:cs="Helvetica"/>
                <w:lang w:val="en-US"/>
              </w:rPr>
              <w:t xml:space="preserve"> and ends on December 31</w:t>
            </w:r>
            <w:r>
              <w:rPr>
                <w:rFonts w:ascii="Helvetica" w:hAnsi="Helvetica" w:cs="Helvetica"/>
                <w:vertAlign w:val="superscript"/>
                <w:lang w:val="en-US"/>
              </w:rPr>
              <w:t>st</w:t>
            </w:r>
            <w:r>
              <w:rPr>
                <w:rFonts w:ascii="Helvetica" w:hAnsi="Helvetica" w:cs="Helvetica"/>
                <w:lang w:val="en-US"/>
              </w:rPr>
              <w:t xml:space="preserve"> of each year. </w:t>
            </w:r>
          </w:p>
          <w:p w14:paraId="5C2C50BD" w14:textId="77777777" w:rsidR="008C4CBA" w:rsidRDefault="008C4CBA">
            <w:pPr>
              <w:jc w:val="both"/>
              <w:rPr>
                <w:rFonts w:ascii="Helvetica" w:hAnsi="Helvetica" w:cs="Helvetica"/>
              </w:rPr>
            </w:pPr>
          </w:p>
        </w:tc>
      </w:tr>
      <w:tr w:rsidR="008C4CBA" w14:paraId="119D693F" w14:textId="77777777">
        <w:tc>
          <w:tcPr>
            <w:tcW w:w="9923" w:type="dxa"/>
            <w:gridSpan w:val="5"/>
            <w:tcBorders>
              <w:top w:val="none" w:sz="4" w:space="0" w:color="000000"/>
              <w:left w:val="none" w:sz="4" w:space="0" w:color="000000"/>
              <w:bottom w:val="none" w:sz="4" w:space="0" w:color="000000"/>
              <w:right w:val="none" w:sz="4" w:space="0" w:color="000000"/>
            </w:tcBorders>
          </w:tcPr>
          <w:p w14:paraId="5E26CD43" w14:textId="77777777" w:rsidR="008C4CBA" w:rsidRDefault="008C4CBA">
            <w:pPr>
              <w:rPr>
                <w:rFonts w:ascii="Helvetica" w:hAnsi="Helvetica" w:cs="Helvetica"/>
              </w:rPr>
            </w:pPr>
          </w:p>
        </w:tc>
      </w:tr>
      <w:tr w:rsidR="008C4CBA" w14:paraId="38D95A9B" w14:textId="77777777">
        <w:tc>
          <w:tcPr>
            <w:tcW w:w="1223" w:type="dxa"/>
            <w:tcBorders>
              <w:top w:val="none" w:sz="4" w:space="0" w:color="000000"/>
              <w:left w:val="none" w:sz="4" w:space="0" w:color="000000"/>
              <w:bottom w:val="none" w:sz="4" w:space="0" w:color="000000"/>
              <w:right w:val="none" w:sz="4" w:space="0" w:color="000000"/>
            </w:tcBorders>
          </w:tcPr>
          <w:p w14:paraId="5EDB4A8F" w14:textId="77777777" w:rsidR="008C4CBA" w:rsidRDefault="008C4CBA">
            <w:pPr>
              <w:pStyle w:val="ListParagraph"/>
              <w:numPr>
                <w:ilvl w:val="0"/>
                <w:numId w:val="2"/>
              </w:numPr>
              <w:ind w:hanging="720"/>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1DC84464" w14:textId="77777777" w:rsidR="008C4CBA" w:rsidRDefault="00000000">
            <w:pPr>
              <w:rPr>
                <w:rFonts w:ascii="Helvetica" w:hAnsi="Helvetica" w:cs="Helvetica"/>
                <w:b/>
              </w:rPr>
            </w:pPr>
            <w:r>
              <w:rPr>
                <w:rFonts w:ascii="Helvetica" w:hAnsi="Helvetica" w:cs="Helvetica"/>
                <w:b/>
                <w:lang w:val="fr-FR"/>
              </w:rPr>
              <w:t>RESPONSABILIT</w:t>
            </w:r>
            <w:r>
              <w:rPr>
                <w:rFonts w:ascii="Helvetica" w:hAnsi="Helvetica" w:cs="Helvetica"/>
                <w:b/>
                <w:caps/>
                <w:lang w:val="fr-FR"/>
              </w:rPr>
              <w:t>É</w:t>
            </w:r>
            <w:r>
              <w:rPr>
                <w:rFonts w:ascii="Helvetica" w:hAnsi="Helvetica" w:cs="Helvetica"/>
                <w:b/>
                <w:lang w:val="fr-FR"/>
              </w:rPr>
              <w:t xml:space="preserve"> </w:t>
            </w:r>
          </w:p>
        </w:tc>
        <w:tc>
          <w:tcPr>
            <w:tcW w:w="1115" w:type="dxa"/>
            <w:tcBorders>
              <w:top w:val="none" w:sz="4" w:space="0" w:color="000000"/>
              <w:left w:val="none" w:sz="4" w:space="0" w:color="000000"/>
              <w:bottom w:val="none" w:sz="4" w:space="0" w:color="000000"/>
              <w:right w:val="none" w:sz="4" w:space="0" w:color="000000"/>
            </w:tcBorders>
          </w:tcPr>
          <w:p w14:paraId="26F46E25"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0A3255AA" w14:textId="77777777" w:rsidR="008C4CBA" w:rsidRDefault="00000000">
            <w:pPr>
              <w:ind w:hanging="5"/>
              <w:rPr>
                <w:rFonts w:ascii="Helvetica" w:hAnsi="Helvetica" w:cs="Helvetica"/>
                <w:b/>
              </w:rPr>
            </w:pPr>
            <w:r>
              <w:rPr>
                <w:rFonts w:ascii="Helvetica" w:hAnsi="Helvetica" w:cs="Helvetica"/>
                <w:b/>
                <w:lang w:val="en-US"/>
              </w:rPr>
              <w:t xml:space="preserve">LIABILTY </w:t>
            </w:r>
          </w:p>
          <w:p w14:paraId="480D1487" w14:textId="77777777" w:rsidR="008C4CBA" w:rsidRDefault="008C4CBA">
            <w:pPr>
              <w:ind w:hanging="5"/>
              <w:rPr>
                <w:rFonts w:ascii="Helvetica" w:hAnsi="Helvetica" w:cs="Helvetica"/>
                <w:b/>
              </w:rPr>
            </w:pPr>
          </w:p>
        </w:tc>
      </w:tr>
      <w:tr w:rsidR="008C4CBA" w14:paraId="68A53914" w14:textId="77777777">
        <w:tc>
          <w:tcPr>
            <w:tcW w:w="5239" w:type="dxa"/>
            <w:gridSpan w:val="2"/>
            <w:tcBorders>
              <w:top w:val="none" w:sz="4" w:space="0" w:color="000000"/>
              <w:left w:val="none" w:sz="4" w:space="0" w:color="000000"/>
              <w:bottom w:val="none" w:sz="4" w:space="0" w:color="000000"/>
              <w:right w:val="none" w:sz="4" w:space="0" w:color="000000"/>
            </w:tcBorders>
          </w:tcPr>
          <w:p w14:paraId="0575C4CE" w14:textId="77777777" w:rsidR="008C4CBA" w:rsidRDefault="00000000">
            <w:pPr>
              <w:widowControl w:val="0"/>
              <w:tabs>
                <w:tab w:val="left" w:pos="1320"/>
              </w:tabs>
              <w:jc w:val="both"/>
              <w:rPr>
                <w:rFonts w:ascii="Helvetica" w:hAnsi="Helvetica" w:cs="Helvetica"/>
              </w:rPr>
            </w:pPr>
            <w:r>
              <w:rPr>
                <w:rFonts w:ascii="Helvetica" w:hAnsi="Helvetica" w:cs="Helvetica"/>
              </w:rPr>
              <w:t>L’Association répond seule de ses dettes, qui sont garanties par sa fortune sociale. Les Membres n’ont aucune responsabilité personnelle pour les dettes de l’Association.</w:t>
            </w:r>
          </w:p>
          <w:p w14:paraId="120BB3CF" w14:textId="77777777" w:rsidR="008C4CBA" w:rsidRDefault="008C4CBA">
            <w:pPr>
              <w:widowControl w:val="0"/>
              <w:tabs>
                <w:tab w:val="left" w:pos="1320"/>
              </w:tabs>
              <w:jc w:val="both"/>
              <w:rPr>
                <w:rFonts w:ascii="Helvetica" w:hAnsi="Helvetica" w:cs="Helvetica"/>
              </w:rPr>
            </w:pPr>
          </w:p>
        </w:tc>
        <w:tc>
          <w:tcPr>
            <w:tcW w:w="4684" w:type="dxa"/>
            <w:gridSpan w:val="3"/>
            <w:tcBorders>
              <w:top w:val="none" w:sz="4" w:space="0" w:color="000000"/>
              <w:left w:val="none" w:sz="4" w:space="0" w:color="000000"/>
              <w:bottom w:val="none" w:sz="4" w:space="0" w:color="000000"/>
              <w:right w:val="none" w:sz="4" w:space="0" w:color="000000"/>
            </w:tcBorders>
          </w:tcPr>
          <w:p w14:paraId="65FDBCAD" w14:textId="77777777" w:rsidR="008C4CBA" w:rsidRDefault="00000000">
            <w:pPr>
              <w:ind w:hanging="5"/>
              <w:jc w:val="both"/>
              <w:rPr>
                <w:rFonts w:ascii="Helvetica" w:hAnsi="Helvetica" w:cs="Helvetica"/>
              </w:rPr>
            </w:pPr>
            <w:r>
              <w:rPr>
                <w:rFonts w:ascii="Helvetica" w:hAnsi="Helvetica" w:cs="Helvetica"/>
                <w:lang w:val="en-US"/>
              </w:rPr>
              <w:t>The Association is solely liable for its debts and obligations, which are guaranteed by its assets, to the exclusion of all individual responsibility of its Members.</w:t>
            </w:r>
          </w:p>
          <w:p w14:paraId="523C26B1" w14:textId="77777777" w:rsidR="008C4CBA" w:rsidRDefault="008C4CBA">
            <w:pPr>
              <w:rPr>
                <w:rFonts w:ascii="Helvetica" w:hAnsi="Helvetica" w:cs="Helvetica"/>
              </w:rPr>
            </w:pPr>
          </w:p>
        </w:tc>
      </w:tr>
      <w:tr w:rsidR="008C4CBA" w14:paraId="779ABF2C" w14:textId="77777777">
        <w:tc>
          <w:tcPr>
            <w:tcW w:w="9923" w:type="dxa"/>
            <w:gridSpan w:val="5"/>
            <w:tcBorders>
              <w:top w:val="none" w:sz="4" w:space="0" w:color="000000"/>
              <w:left w:val="none" w:sz="4" w:space="0" w:color="000000"/>
              <w:bottom w:val="none" w:sz="4" w:space="0" w:color="000000"/>
              <w:right w:val="none" w:sz="4" w:space="0" w:color="000000"/>
            </w:tcBorders>
          </w:tcPr>
          <w:p w14:paraId="258B99DF" w14:textId="77777777" w:rsidR="008C4CBA" w:rsidRDefault="008C4CBA">
            <w:pPr>
              <w:jc w:val="both"/>
              <w:rPr>
                <w:rFonts w:ascii="Helvetica" w:hAnsi="Helvetica" w:cs="Helvetica"/>
              </w:rPr>
            </w:pPr>
          </w:p>
        </w:tc>
      </w:tr>
      <w:tr w:rsidR="008C4CBA" w14:paraId="790E5E94" w14:textId="77777777">
        <w:tc>
          <w:tcPr>
            <w:tcW w:w="1223" w:type="dxa"/>
            <w:tcBorders>
              <w:top w:val="none" w:sz="4" w:space="0" w:color="000000"/>
              <w:left w:val="none" w:sz="4" w:space="0" w:color="000000"/>
              <w:bottom w:val="none" w:sz="4" w:space="0" w:color="000000"/>
              <w:right w:val="none" w:sz="4" w:space="0" w:color="000000"/>
            </w:tcBorders>
          </w:tcPr>
          <w:p w14:paraId="06A4FFE9" w14:textId="77777777" w:rsidR="008C4CBA" w:rsidRDefault="008C4CBA">
            <w:pPr>
              <w:pStyle w:val="ListParagraph"/>
              <w:numPr>
                <w:ilvl w:val="0"/>
                <w:numId w:val="2"/>
              </w:numPr>
              <w:ind w:hanging="720"/>
              <w:jc w:val="both"/>
              <w:rPr>
                <w:rFonts w:ascii="Helvetica" w:hAnsi="Helvetica" w:cs="Helvetica"/>
              </w:rPr>
            </w:pPr>
          </w:p>
        </w:tc>
        <w:tc>
          <w:tcPr>
            <w:tcW w:w="4016" w:type="dxa"/>
            <w:tcBorders>
              <w:top w:val="none" w:sz="4" w:space="0" w:color="000000"/>
              <w:left w:val="none" w:sz="4" w:space="0" w:color="000000"/>
              <w:bottom w:val="none" w:sz="4" w:space="0" w:color="000000"/>
              <w:right w:val="none" w:sz="4" w:space="0" w:color="000000"/>
            </w:tcBorders>
          </w:tcPr>
          <w:p w14:paraId="02FA4A1E" w14:textId="77777777" w:rsidR="008C4CBA" w:rsidRDefault="00000000">
            <w:pPr>
              <w:jc w:val="both"/>
              <w:rPr>
                <w:rFonts w:ascii="Helvetica" w:hAnsi="Helvetica" w:cs="Helvetica"/>
                <w:b/>
              </w:rPr>
            </w:pPr>
            <w:r>
              <w:rPr>
                <w:rFonts w:ascii="Helvetica" w:hAnsi="Helvetica" w:cs="Helvetica"/>
                <w:b/>
              </w:rPr>
              <w:t>DISSOLUTION</w:t>
            </w:r>
          </w:p>
        </w:tc>
        <w:tc>
          <w:tcPr>
            <w:tcW w:w="1115" w:type="dxa"/>
            <w:tcBorders>
              <w:top w:val="none" w:sz="4" w:space="0" w:color="000000"/>
              <w:left w:val="none" w:sz="4" w:space="0" w:color="000000"/>
              <w:bottom w:val="none" w:sz="4" w:space="0" w:color="000000"/>
              <w:right w:val="none" w:sz="4" w:space="0" w:color="000000"/>
            </w:tcBorders>
          </w:tcPr>
          <w:p w14:paraId="56FA046A" w14:textId="77777777" w:rsidR="008C4CBA" w:rsidRDefault="008C4CBA">
            <w:pPr>
              <w:pStyle w:val="ListParagraph"/>
              <w:numPr>
                <w:ilvl w:val="0"/>
                <w:numId w:val="3"/>
              </w:numPr>
              <w:ind w:left="0" w:hanging="5"/>
              <w:rPr>
                <w:rFonts w:ascii="Helvetica" w:hAnsi="Helvetica" w:cs="Helvetica"/>
              </w:rPr>
            </w:pPr>
          </w:p>
        </w:tc>
        <w:tc>
          <w:tcPr>
            <w:tcW w:w="3569" w:type="dxa"/>
            <w:gridSpan w:val="2"/>
            <w:tcBorders>
              <w:top w:val="none" w:sz="4" w:space="0" w:color="000000"/>
              <w:left w:val="none" w:sz="4" w:space="0" w:color="000000"/>
              <w:bottom w:val="none" w:sz="4" w:space="0" w:color="000000"/>
              <w:right w:val="none" w:sz="4" w:space="0" w:color="000000"/>
            </w:tcBorders>
          </w:tcPr>
          <w:p w14:paraId="50883418" w14:textId="77777777" w:rsidR="008C4CBA" w:rsidRDefault="00000000">
            <w:pPr>
              <w:ind w:hanging="5"/>
              <w:rPr>
                <w:rFonts w:ascii="Helvetica" w:hAnsi="Helvetica" w:cs="Helvetica"/>
                <w:b/>
              </w:rPr>
            </w:pPr>
            <w:r>
              <w:rPr>
                <w:rFonts w:ascii="Helvetica" w:hAnsi="Helvetica" w:cs="Helvetica"/>
                <w:b/>
              </w:rPr>
              <w:t>DISSOLUTION</w:t>
            </w:r>
          </w:p>
          <w:p w14:paraId="1443688B" w14:textId="77777777" w:rsidR="008C4CBA" w:rsidRDefault="008C4CBA">
            <w:pPr>
              <w:ind w:hanging="5"/>
              <w:rPr>
                <w:rFonts w:ascii="Helvetica" w:hAnsi="Helvetica" w:cs="Helvetica"/>
                <w:b/>
              </w:rPr>
            </w:pPr>
          </w:p>
        </w:tc>
      </w:tr>
      <w:tr w:rsidR="008C4CBA" w14:paraId="4521833A" w14:textId="77777777">
        <w:tc>
          <w:tcPr>
            <w:tcW w:w="5239" w:type="dxa"/>
            <w:gridSpan w:val="2"/>
            <w:tcBorders>
              <w:top w:val="none" w:sz="4" w:space="0" w:color="000000"/>
              <w:left w:val="none" w:sz="4" w:space="0" w:color="000000"/>
              <w:bottom w:val="none" w:sz="4" w:space="0" w:color="000000"/>
              <w:right w:val="none" w:sz="4" w:space="0" w:color="000000"/>
            </w:tcBorders>
          </w:tcPr>
          <w:p w14:paraId="374F5BE9" w14:textId="77777777" w:rsidR="008C4CBA" w:rsidRDefault="00000000">
            <w:pPr>
              <w:widowControl w:val="0"/>
              <w:tabs>
                <w:tab w:val="left" w:pos="1320"/>
              </w:tabs>
              <w:jc w:val="both"/>
              <w:rPr>
                <w:rFonts w:ascii="Helvetica" w:hAnsi="Helvetica" w:cs="Helvetica"/>
              </w:rPr>
            </w:pPr>
            <w:r>
              <w:rPr>
                <w:rFonts w:ascii="Helvetica" w:hAnsi="Helvetica" w:cs="Helvetica"/>
              </w:rPr>
              <w:t xml:space="preserve">La dissolution de l’Association ne peut être décidée qu’à un vote à la majorité des deux tiers de tous les Membres actifs. </w:t>
            </w:r>
          </w:p>
          <w:p w14:paraId="7A85D521" w14:textId="77777777" w:rsidR="008C4CBA" w:rsidRDefault="008C4CBA">
            <w:pPr>
              <w:widowControl w:val="0"/>
              <w:tabs>
                <w:tab w:val="left" w:pos="1320"/>
              </w:tabs>
              <w:jc w:val="both"/>
              <w:rPr>
                <w:rFonts w:ascii="Helvetica" w:hAnsi="Helvetica" w:cs="Helvetica"/>
              </w:rPr>
            </w:pPr>
          </w:p>
          <w:p w14:paraId="7B4E4ADF" w14:textId="77777777" w:rsidR="008C4CBA" w:rsidRDefault="00000000">
            <w:pPr>
              <w:widowControl w:val="0"/>
              <w:tabs>
                <w:tab w:val="left" w:pos="1320"/>
              </w:tabs>
              <w:jc w:val="both"/>
              <w:rPr>
                <w:rFonts w:ascii="Helvetica" w:hAnsi="Helvetica" w:cs="Helvetica"/>
              </w:rPr>
            </w:pPr>
            <w:r>
              <w:rPr>
                <w:rFonts w:ascii="Helvetica" w:hAnsi="Helvetica" w:cs="Helvetica"/>
              </w:rPr>
              <w:t xml:space="preserve">Dans ce cas, le Comité procède à la liquidation de l’Association. </w:t>
            </w:r>
          </w:p>
          <w:p w14:paraId="059B3ED5" w14:textId="77777777" w:rsidR="008C4CBA" w:rsidRDefault="008C4CBA">
            <w:pPr>
              <w:widowControl w:val="0"/>
              <w:tabs>
                <w:tab w:val="left" w:pos="1320"/>
              </w:tabs>
              <w:jc w:val="both"/>
              <w:rPr>
                <w:rFonts w:ascii="Helvetica" w:hAnsi="Helvetica" w:cs="Helvetica"/>
              </w:rPr>
            </w:pPr>
          </w:p>
          <w:p w14:paraId="2FC6218F" w14:textId="77777777" w:rsidR="008C4CBA" w:rsidRDefault="00000000">
            <w:pPr>
              <w:widowControl w:val="0"/>
              <w:tabs>
                <w:tab w:val="left" w:pos="1320"/>
              </w:tabs>
              <w:jc w:val="both"/>
              <w:rPr>
                <w:rFonts w:ascii="Helvetica" w:hAnsi="Helvetica" w:cs="Helvetica"/>
              </w:rPr>
            </w:pPr>
            <w:r>
              <w:rPr>
                <w:rFonts w:ascii="Helvetica" w:hAnsi="Helvetica" w:cs="Helvetica"/>
              </w:rPr>
              <w:t xml:space="preserve">Les actifs de l’Association serviront en premier lieu à l’extinction de ses dettes. </w:t>
            </w:r>
          </w:p>
          <w:p w14:paraId="5F023CEB" w14:textId="77777777" w:rsidR="008C4CBA" w:rsidRDefault="008C4CBA">
            <w:pPr>
              <w:widowControl w:val="0"/>
              <w:tabs>
                <w:tab w:val="left" w:pos="1320"/>
              </w:tabs>
              <w:jc w:val="both"/>
              <w:rPr>
                <w:rFonts w:ascii="Helvetica" w:hAnsi="Helvetica" w:cs="Helvetica"/>
              </w:rPr>
            </w:pPr>
          </w:p>
          <w:p w14:paraId="73E7F8A2" w14:textId="77777777" w:rsidR="008C4CBA" w:rsidRDefault="00000000">
            <w:pPr>
              <w:widowControl w:val="0"/>
              <w:tabs>
                <w:tab w:val="left" w:pos="1320"/>
              </w:tabs>
              <w:jc w:val="both"/>
              <w:rPr>
                <w:rFonts w:ascii="Helvetica" w:hAnsi="Helvetica" w:cs="Helvetica"/>
              </w:rPr>
            </w:pPr>
            <w:r>
              <w:rPr>
                <w:rFonts w:ascii="Helvetica" w:hAnsi="Helvetica" w:cs="Helvetica"/>
              </w:rPr>
              <w:t>Le reliquat sera versé à une institution à but non-lucratif poursuivant un but d'intérêt public analogue à celui de l'association et bénéficiant de l'exonération de l'impôt.</w:t>
            </w:r>
          </w:p>
          <w:p w14:paraId="253A42F5" w14:textId="77777777" w:rsidR="008C4CBA" w:rsidRDefault="008C4CBA">
            <w:pPr>
              <w:widowControl w:val="0"/>
              <w:tabs>
                <w:tab w:val="left" w:pos="1320"/>
              </w:tabs>
              <w:jc w:val="both"/>
              <w:rPr>
                <w:rFonts w:ascii="Helvetica" w:hAnsi="Helvetica" w:cs="Helvetica"/>
              </w:rPr>
            </w:pPr>
          </w:p>
          <w:p w14:paraId="47277E41" w14:textId="77777777" w:rsidR="008C4CBA" w:rsidRDefault="008C4CBA">
            <w:pPr>
              <w:jc w:val="both"/>
              <w:rPr>
                <w:rFonts w:ascii="Helvetica" w:hAnsi="Helvetica" w:cs="Helvetica"/>
              </w:rPr>
            </w:pPr>
          </w:p>
          <w:p w14:paraId="512367DE" w14:textId="77777777" w:rsidR="008C4CBA" w:rsidRDefault="00000000">
            <w:pPr>
              <w:jc w:val="both"/>
              <w:rPr>
                <w:rFonts w:ascii="Helvetica" w:hAnsi="Helvetica" w:cs="Helvetica"/>
              </w:rPr>
            </w:pPr>
            <w:r>
              <w:rPr>
                <w:rFonts w:ascii="Helvetica" w:hAnsi="Helvetica" w:cs="Helvetica"/>
              </w:rPr>
              <w:t xml:space="preserve">En aucun cas, les biens ne pourront retourner aux fondateurs physiques ou aux membres, ni être utilisés à leur profit en tout ou partie et de quelque manière que ce soit. </w:t>
            </w:r>
          </w:p>
          <w:p w14:paraId="56548AD6" w14:textId="77777777" w:rsidR="008C4CBA" w:rsidRDefault="008C4CBA">
            <w:pPr>
              <w:jc w:val="both"/>
              <w:rPr>
                <w:rFonts w:ascii="Helvetica" w:hAnsi="Helvetica" w:cs="Helvetica"/>
                <w:b/>
              </w:rPr>
            </w:pPr>
          </w:p>
        </w:tc>
        <w:tc>
          <w:tcPr>
            <w:tcW w:w="4684" w:type="dxa"/>
            <w:gridSpan w:val="3"/>
            <w:tcBorders>
              <w:top w:val="none" w:sz="4" w:space="0" w:color="000000"/>
              <w:left w:val="none" w:sz="4" w:space="0" w:color="000000"/>
              <w:bottom w:val="none" w:sz="4" w:space="0" w:color="000000"/>
              <w:right w:val="none" w:sz="4" w:space="0" w:color="000000"/>
            </w:tcBorders>
          </w:tcPr>
          <w:p w14:paraId="045F0FC2" w14:textId="77777777" w:rsidR="008C4CBA" w:rsidRDefault="00000000">
            <w:pPr>
              <w:jc w:val="both"/>
              <w:rPr>
                <w:rFonts w:ascii="Helvetica" w:hAnsi="Helvetica" w:cs="Helvetica"/>
              </w:rPr>
            </w:pPr>
            <w:r>
              <w:rPr>
                <w:rFonts w:ascii="Helvetica" w:hAnsi="Helvetica" w:cs="Helvetica"/>
                <w:lang w:val="en-US"/>
              </w:rPr>
              <w:t xml:space="preserve">The Association may only be dissolved by a </w:t>
            </w:r>
            <w:r>
              <w:rPr>
                <w:rFonts w:ascii="Helvetica" w:hAnsi="Helvetica" w:cs="Helvetica"/>
              </w:rPr>
              <w:t xml:space="preserve">two third </w:t>
            </w:r>
            <w:r>
              <w:rPr>
                <w:rFonts w:ascii="Helvetica" w:hAnsi="Helvetica" w:cs="Helvetica"/>
                <w:lang w:val="en-US"/>
              </w:rPr>
              <w:t>majority vote of all</w:t>
            </w:r>
            <w:r>
              <w:rPr>
                <w:rFonts w:ascii="Helvetica" w:hAnsi="Helvetica" w:cs="Helvetica"/>
              </w:rPr>
              <w:t xml:space="preserve"> active</w:t>
            </w:r>
            <w:r>
              <w:rPr>
                <w:rFonts w:ascii="Helvetica" w:hAnsi="Helvetica" w:cs="Helvetica"/>
                <w:lang w:val="en-US"/>
              </w:rPr>
              <w:t xml:space="preserve"> Members.</w:t>
            </w:r>
          </w:p>
          <w:p w14:paraId="4DEC3B0D" w14:textId="77777777" w:rsidR="008C4CBA" w:rsidRDefault="008C4CBA">
            <w:pPr>
              <w:jc w:val="both"/>
              <w:rPr>
                <w:rFonts w:ascii="Helvetica" w:hAnsi="Helvetica" w:cs="Helvetica"/>
              </w:rPr>
            </w:pPr>
          </w:p>
          <w:p w14:paraId="7AA236B0" w14:textId="77777777" w:rsidR="008C4CBA" w:rsidRDefault="008C4CBA">
            <w:pPr>
              <w:jc w:val="both"/>
              <w:rPr>
                <w:rFonts w:ascii="Helvetica" w:hAnsi="Helvetica" w:cs="Helvetica"/>
              </w:rPr>
            </w:pPr>
          </w:p>
          <w:p w14:paraId="3C18FD64" w14:textId="77777777" w:rsidR="008C4CBA" w:rsidRDefault="00000000">
            <w:pPr>
              <w:ind w:hanging="5"/>
              <w:jc w:val="both"/>
              <w:rPr>
                <w:rFonts w:ascii="Helvetica" w:hAnsi="Helvetica" w:cs="Helvetica"/>
              </w:rPr>
            </w:pPr>
            <w:r>
              <w:rPr>
                <w:rFonts w:ascii="Helvetica" w:hAnsi="Helvetica" w:cs="Helvetica"/>
                <w:lang w:val="en-US"/>
              </w:rPr>
              <w:t xml:space="preserve">In such a case, the Board shall proceed with the liquidation of the Association. </w:t>
            </w:r>
          </w:p>
          <w:p w14:paraId="25BDBE1F" w14:textId="77777777" w:rsidR="008C4CBA" w:rsidRDefault="008C4CBA">
            <w:pPr>
              <w:ind w:hanging="5"/>
              <w:jc w:val="both"/>
              <w:rPr>
                <w:rFonts w:ascii="Helvetica" w:hAnsi="Helvetica" w:cs="Helvetica"/>
              </w:rPr>
            </w:pPr>
          </w:p>
          <w:p w14:paraId="7B33681A" w14:textId="77777777" w:rsidR="008C4CBA" w:rsidRDefault="00000000">
            <w:pPr>
              <w:ind w:hanging="5"/>
              <w:jc w:val="both"/>
              <w:rPr>
                <w:rFonts w:ascii="Helvetica" w:hAnsi="Helvetica" w:cs="Helvetica"/>
              </w:rPr>
            </w:pPr>
            <w:r>
              <w:rPr>
                <w:rFonts w:ascii="Helvetica" w:hAnsi="Helvetica" w:cs="Helvetica"/>
                <w:lang w:val="en-US"/>
              </w:rPr>
              <w:t>The assets of the Association shall first serve to pay its creditors.</w:t>
            </w:r>
          </w:p>
          <w:p w14:paraId="7E2D9A2A" w14:textId="77777777" w:rsidR="008C4CBA" w:rsidRDefault="008C4CBA">
            <w:pPr>
              <w:ind w:hanging="5"/>
              <w:jc w:val="both"/>
              <w:rPr>
                <w:rFonts w:ascii="Helvetica" w:hAnsi="Helvetica" w:cs="Helvetica"/>
              </w:rPr>
            </w:pPr>
          </w:p>
          <w:p w14:paraId="36802CAD" w14:textId="77777777" w:rsidR="008C4CBA" w:rsidRDefault="00000000">
            <w:pPr>
              <w:ind w:hanging="5"/>
              <w:jc w:val="both"/>
              <w:rPr>
                <w:rFonts w:ascii="Helvetica" w:hAnsi="Helvetica" w:cs="Helvetica"/>
              </w:rPr>
            </w:pPr>
            <w:r>
              <w:rPr>
                <w:rFonts w:ascii="Helvetica" w:hAnsi="Helvetica" w:cs="Helvetica"/>
                <w:lang w:val="en-US"/>
              </w:rPr>
              <w:t>Remaining assets will be entirely assigned to a non-profit entity, which pursues similar public interest purposes and which is tax exempted.</w:t>
            </w:r>
          </w:p>
          <w:p w14:paraId="6E3EC695" w14:textId="77777777" w:rsidR="008C4CBA" w:rsidRDefault="008C4CBA">
            <w:pPr>
              <w:ind w:hanging="5"/>
              <w:jc w:val="both"/>
              <w:rPr>
                <w:rFonts w:ascii="Helvetica" w:hAnsi="Helvetica" w:cs="Helvetica"/>
              </w:rPr>
            </w:pPr>
          </w:p>
          <w:p w14:paraId="795524E2" w14:textId="77777777" w:rsidR="008C4CBA" w:rsidRDefault="008C4CBA">
            <w:pPr>
              <w:ind w:hanging="5"/>
              <w:jc w:val="both"/>
              <w:rPr>
                <w:rFonts w:ascii="Helvetica" w:hAnsi="Helvetica" w:cs="Helvetica"/>
              </w:rPr>
            </w:pPr>
          </w:p>
          <w:p w14:paraId="5274DB86" w14:textId="77777777" w:rsidR="008C4CBA" w:rsidRDefault="00000000">
            <w:pPr>
              <w:ind w:hanging="5"/>
              <w:jc w:val="both"/>
              <w:rPr>
                <w:rFonts w:ascii="Helvetica" w:hAnsi="Helvetica" w:cs="Helvetica"/>
              </w:rPr>
            </w:pPr>
            <w:r>
              <w:rPr>
                <w:rFonts w:ascii="Helvetica" w:hAnsi="Helvetica" w:cs="Helvetica"/>
                <w:lang w:val="en-US"/>
              </w:rPr>
              <w:t xml:space="preserve">In no event may the assets of the Association be returned to its founding members or Members, nor should they use some or all of the assets for their own benefit in any way. </w:t>
            </w:r>
          </w:p>
          <w:p w14:paraId="68169365" w14:textId="77777777" w:rsidR="008C4CBA" w:rsidRDefault="00000000">
            <w:pPr>
              <w:ind w:hanging="5"/>
              <w:rPr>
                <w:rFonts w:ascii="Helvetica" w:hAnsi="Helvetica" w:cs="Helvetica"/>
                <w:b/>
              </w:rPr>
            </w:pPr>
            <w:r>
              <w:rPr>
                <w:rFonts w:ascii="Helvetica" w:hAnsi="Helvetica" w:cs="Helvetica"/>
                <w:lang w:val="en-US"/>
              </w:rPr>
              <w:t xml:space="preserve">  </w:t>
            </w:r>
          </w:p>
        </w:tc>
      </w:tr>
    </w:tbl>
    <w:p w14:paraId="31B41360" w14:textId="77777777" w:rsidR="008C4CBA" w:rsidRDefault="008C4CBA">
      <w:pPr>
        <w:spacing w:line="240" w:lineRule="auto"/>
      </w:pPr>
    </w:p>
    <w:p w14:paraId="64581267" w14:textId="77777777" w:rsidR="008C4CBA" w:rsidRDefault="00000000">
      <w:pPr>
        <w:spacing w:line="240" w:lineRule="auto"/>
        <w:jc w:val="center"/>
      </w:pPr>
      <w:r>
        <w:rPr>
          <w:lang w:val="en-US"/>
        </w:rPr>
        <w:t>***</w:t>
      </w:r>
    </w:p>
    <w:p w14:paraId="21C6F307" w14:textId="77777777" w:rsidR="008C4CBA" w:rsidRDefault="008C4CBA">
      <w:pPr>
        <w:spacing w:line="240" w:lineRule="auto"/>
      </w:pPr>
    </w:p>
    <w:tbl>
      <w:tblPr>
        <w:tblStyle w:val="TableGrid"/>
        <w:tblpPr w:leftFromText="141" w:rightFromText="141" w:vertAnchor="text" w:tblpX="-146" w:tblpY="1"/>
        <w:tblOverlap w:val="never"/>
        <w:tblW w:w="9923" w:type="dxa"/>
        <w:tblLook w:val="04A0" w:firstRow="1" w:lastRow="0" w:firstColumn="1" w:lastColumn="0" w:noHBand="0" w:noVBand="1"/>
      </w:tblPr>
      <w:tblGrid>
        <w:gridCol w:w="5245"/>
        <w:gridCol w:w="4678"/>
      </w:tblGrid>
      <w:tr w:rsidR="008C4CBA" w14:paraId="1EF90D9F" w14:textId="77777777">
        <w:trPr>
          <w:trHeight w:val="1694"/>
        </w:trPr>
        <w:tc>
          <w:tcPr>
            <w:tcW w:w="5245" w:type="dxa"/>
            <w:tcBorders>
              <w:top w:val="none" w:sz="4" w:space="0" w:color="000000"/>
              <w:left w:val="none" w:sz="4" w:space="0" w:color="000000"/>
              <w:bottom w:val="none" w:sz="4" w:space="0" w:color="000000"/>
              <w:right w:val="none" w:sz="4" w:space="0" w:color="000000"/>
            </w:tcBorders>
          </w:tcPr>
          <w:p w14:paraId="686625D0" w14:textId="77777777" w:rsidR="008C4CBA" w:rsidRDefault="00000000">
            <w:pPr>
              <w:widowControl w:val="0"/>
              <w:tabs>
                <w:tab w:val="left" w:pos="1320"/>
              </w:tabs>
              <w:rPr>
                <w:rFonts w:ascii="Helvetica" w:hAnsi="Helvetica" w:cs="Helvetica"/>
              </w:rPr>
            </w:pPr>
            <w:r>
              <w:rPr>
                <w:rFonts w:ascii="Helvetica" w:hAnsi="Helvetica" w:cs="Helvetica"/>
                <w:lang w:val="fr-FR"/>
              </w:rPr>
              <w:t>La version française, originale, fait foi.</w:t>
            </w:r>
          </w:p>
          <w:p w14:paraId="31C58756" w14:textId="77777777" w:rsidR="008C4CBA" w:rsidRDefault="008C4CBA">
            <w:pPr>
              <w:widowControl w:val="0"/>
              <w:tabs>
                <w:tab w:val="left" w:pos="1320"/>
              </w:tabs>
              <w:rPr>
                <w:rFonts w:ascii="Helvetica" w:hAnsi="Helvetica" w:cs="Helvetica"/>
              </w:rPr>
            </w:pPr>
          </w:p>
          <w:p w14:paraId="01E5C1DE" w14:textId="77777777" w:rsidR="008C4CBA" w:rsidRDefault="008C4CBA">
            <w:pPr>
              <w:widowControl w:val="0"/>
              <w:tabs>
                <w:tab w:val="left" w:pos="1320"/>
              </w:tabs>
              <w:rPr>
                <w:rFonts w:ascii="Helvetica" w:hAnsi="Helvetica" w:cs="Helvetica"/>
              </w:rPr>
            </w:pPr>
          </w:p>
          <w:p w14:paraId="664B0A08" w14:textId="77777777" w:rsidR="008C4CBA" w:rsidRDefault="00000000">
            <w:pPr>
              <w:widowControl w:val="0"/>
              <w:tabs>
                <w:tab w:val="left" w:pos="1320"/>
              </w:tabs>
              <w:rPr>
                <w:rFonts w:ascii="Helvetica" w:hAnsi="Helvetica" w:cs="Helvetica"/>
              </w:rPr>
            </w:pPr>
            <w:r>
              <w:rPr>
                <w:rFonts w:ascii="Helvetica" w:hAnsi="Helvetica" w:cs="Helvetica"/>
              </w:rPr>
              <w:t>Lieu et date de l’Assemblée constituante</w:t>
            </w:r>
            <w:r>
              <w:rPr>
                <w:rFonts w:ascii="Helvetica" w:hAnsi="Helvetica" w:cs="Helvetica"/>
              </w:rPr>
              <w:br/>
            </w:r>
          </w:p>
          <w:p w14:paraId="67CCD170" w14:textId="77777777" w:rsidR="008C4CBA" w:rsidRDefault="00000000">
            <w:pPr>
              <w:widowControl w:val="0"/>
              <w:tabs>
                <w:tab w:val="left" w:pos="1320"/>
              </w:tabs>
              <w:rPr>
                <w:rFonts w:ascii="Helvetica" w:hAnsi="Helvetica" w:cs="Helvetica"/>
              </w:rPr>
            </w:pPr>
            <w:r>
              <w:rPr>
                <w:rFonts w:ascii="Helvetica" w:hAnsi="Helvetica" w:cs="Helvetica"/>
              </w:rPr>
              <w:t>Lausanne, 21.9.2026</w:t>
            </w:r>
          </w:p>
          <w:p w14:paraId="378BA22F" w14:textId="77777777" w:rsidR="008C4CBA" w:rsidRDefault="008C4CBA">
            <w:pPr>
              <w:widowControl w:val="0"/>
              <w:tabs>
                <w:tab w:val="left" w:pos="1320"/>
              </w:tabs>
              <w:rPr>
                <w:rFonts w:ascii="Helvetica" w:hAnsi="Helvetica" w:cs="Helvetica"/>
              </w:rPr>
            </w:pPr>
          </w:p>
          <w:p w14:paraId="02D9BF84" w14:textId="77777777" w:rsidR="008C4CBA" w:rsidRDefault="00000000">
            <w:pPr>
              <w:widowControl w:val="0"/>
              <w:tabs>
                <w:tab w:val="left" w:pos="1320"/>
              </w:tabs>
              <w:rPr>
                <w:rFonts w:ascii="Helvetica" w:hAnsi="Helvetica" w:cs="Helvetica"/>
              </w:rPr>
            </w:pPr>
            <w:r>
              <w:rPr>
                <w:rFonts w:ascii="Helvetica" w:hAnsi="Helvetica" w:cs="Helvetica"/>
                <w:noProof/>
              </w:rPr>
              <mc:AlternateContent>
                <mc:Choice Requires="wpg">
                  <w:drawing>
                    <wp:inline distT="0" distB="0" distL="0" distR="0" wp14:anchorId="79A68CE7" wp14:editId="05786FA2">
                      <wp:extent cx="1017565" cy="98763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44293" name=""/>
                              <pic:cNvPicPr>
                                <a:picLocks noChangeAspect="1"/>
                              </pic:cNvPicPr>
                            </pic:nvPicPr>
                            <pic:blipFill rotWithShape="1">
                              <a:blip r:embed="rId12"/>
                              <a:stretch/>
                            </pic:blipFill>
                            <pic:spPr bwMode="auto">
                              <a:xfrm>
                                <a:off x="0" y="0"/>
                                <a:ext cx="1017564" cy="987636"/>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2pt;height:77.77pt;mso-wrap-distance-left:0.00pt;mso-wrap-distance-top:0.00pt;mso-wrap-distance-right:0.00pt;mso-wrap-distance-bottom:0.00pt;z-index:1;" stroked="false">
                      <v:imagedata r:id="rId14" o:title=""/>
                      <o:lock v:ext="edit" rotation="t"/>
                    </v:shape>
                  </w:pict>
                </mc:Fallback>
              </mc:AlternateContent>
            </w:r>
          </w:p>
          <w:p w14:paraId="7694E7A4" w14:textId="77777777" w:rsidR="008C4CBA" w:rsidRDefault="008C4CBA">
            <w:pPr>
              <w:widowControl w:val="0"/>
              <w:tabs>
                <w:tab w:val="left" w:pos="1320"/>
              </w:tabs>
              <w:rPr>
                <w:rFonts w:ascii="Helvetica" w:hAnsi="Helvetica" w:cs="Helvetica"/>
              </w:rPr>
            </w:pPr>
          </w:p>
          <w:p w14:paraId="498783BA" w14:textId="77777777" w:rsidR="008C4CBA" w:rsidRDefault="00000000">
            <w:pPr>
              <w:widowControl w:val="0"/>
              <w:tabs>
                <w:tab w:val="left" w:pos="1320"/>
              </w:tabs>
              <w:rPr>
                <w:rFonts w:ascii="Helvetica" w:hAnsi="Helvetica" w:cs="Helvetica"/>
              </w:rPr>
            </w:pPr>
            <w:r>
              <w:rPr>
                <w:rFonts w:ascii="Helvetica" w:hAnsi="Helvetica" w:cs="Helvetica"/>
              </w:rPr>
              <w:t>Jean-Luc Eiselé</w:t>
            </w:r>
            <w:r>
              <w:rPr>
                <w:rFonts w:ascii="Helvetica" w:hAnsi="Helvetica" w:cs="Helvetica"/>
              </w:rPr>
              <w:br/>
              <w:t>Président.e de l’assemblée constitutive</w:t>
            </w:r>
          </w:p>
        </w:tc>
        <w:tc>
          <w:tcPr>
            <w:tcW w:w="4678" w:type="dxa"/>
            <w:tcBorders>
              <w:top w:val="none" w:sz="4" w:space="0" w:color="000000"/>
              <w:left w:val="none" w:sz="4" w:space="0" w:color="000000"/>
              <w:bottom w:val="none" w:sz="4" w:space="0" w:color="000000"/>
              <w:right w:val="none" w:sz="4" w:space="0" w:color="000000"/>
            </w:tcBorders>
          </w:tcPr>
          <w:p w14:paraId="6ED55ECB" w14:textId="77777777" w:rsidR="008C4CBA" w:rsidRDefault="00000000">
            <w:pPr>
              <w:widowControl w:val="0"/>
              <w:tabs>
                <w:tab w:val="left" w:pos="1320"/>
              </w:tabs>
              <w:rPr>
                <w:rFonts w:ascii="Helvetica" w:hAnsi="Helvetica" w:cs="Helvetica"/>
              </w:rPr>
            </w:pPr>
            <w:r>
              <w:rPr>
                <w:rFonts w:ascii="Helvetica" w:hAnsi="Helvetica" w:cs="Helvetica"/>
                <w:lang w:val="en-GB"/>
              </w:rPr>
              <w:t>The original French version shall prevail.</w:t>
            </w:r>
          </w:p>
          <w:p w14:paraId="0AA284FD" w14:textId="77777777" w:rsidR="008C4CBA" w:rsidRDefault="008C4CBA">
            <w:pPr>
              <w:widowControl w:val="0"/>
              <w:tabs>
                <w:tab w:val="left" w:pos="1320"/>
              </w:tabs>
              <w:rPr>
                <w:rFonts w:ascii="Helvetica" w:hAnsi="Helvetica" w:cs="Helvetica"/>
              </w:rPr>
            </w:pPr>
          </w:p>
          <w:p w14:paraId="17D49F7A" w14:textId="77777777" w:rsidR="008C4CBA" w:rsidRDefault="008C4CBA">
            <w:pPr>
              <w:widowControl w:val="0"/>
              <w:tabs>
                <w:tab w:val="left" w:pos="1320"/>
              </w:tabs>
              <w:rPr>
                <w:rFonts w:ascii="Helvetica" w:hAnsi="Helvetica" w:cs="Helvetica"/>
              </w:rPr>
            </w:pPr>
          </w:p>
          <w:p w14:paraId="52F6BC53" w14:textId="77777777" w:rsidR="008C4CBA" w:rsidRDefault="00000000">
            <w:pPr>
              <w:ind w:hanging="5"/>
              <w:rPr>
                <w:rFonts w:ascii="Helvetica" w:hAnsi="Helvetica" w:cs="Helvetica"/>
                <w:lang w:val="en-GB"/>
              </w:rPr>
            </w:pPr>
            <w:r>
              <w:rPr>
                <w:rFonts w:ascii="Helvetica" w:hAnsi="Helvetica" w:cs="Helvetica"/>
                <w:lang w:val="en-GB"/>
              </w:rPr>
              <w:t>Place and date of the constituent meeting of the Association</w:t>
            </w:r>
          </w:p>
          <w:p w14:paraId="5EA38E0C" w14:textId="77777777" w:rsidR="008C4CBA" w:rsidRDefault="00000000">
            <w:pPr>
              <w:ind w:hanging="5"/>
              <w:rPr>
                <w:rFonts w:ascii="Helvetica" w:hAnsi="Helvetica" w:cs="Helvetica"/>
              </w:rPr>
            </w:pPr>
            <w:r>
              <w:rPr>
                <w:rFonts w:ascii="Helvetica" w:hAnsi="Helvetica" w:cs="Helvetica"/>
              </w:rPr>
              <w:t>Lausanne, 21.9.2026</w:t>
            </w:r>
          </w:p>
          <w:p w14:paraId="438D50A7" w14:textId="77777777" w:rsidR="008C4CBA" w:rsidRDefault="008C4CBA">
            <w:pPr>
              <w:ind w:hanging="5"/>
              <w:rPr>
                <w:rFonts w:ascii="Helvetica" w:hAnsi="Helvetica" w:cs="Helvetica"/>
              </w:rPr>
            </w:pPr>
          </w:p>
          <w:p w14:paraId="1F5BFEE5" w14:textId="77777777" w:rsidR="008C4CBA" w:rsidRDefault="008C4CBA">
            <w:pPr>
              <w:rPr>
                <w:rFonts w:ascii="Helvetica" w:hAnsi="Helvetica" w:cs="Helvetica"/>
              </w:rPr>
            </w:pPr>
          </w:p>
          <w:p w14:paraId="274E6412" w14:textId="77777777" w:rsidR="008C4CBA" w:rsidRDefault="008C4CBA">
            <w:pPr>
              <w:rPr>
                <w:rFonts w:ascii="Helvetica" w:hAnsi="Helvetica" w:cs="Helvetica"/>
              </w:rPr>
            </w:pPr>
          </w:p>
          <w:p w14:paraId="0561C7F5" w14:textId="77777777" w:rsidR="008C4CBA" w:rsidRDefault="008C4CBA">
            <w:pPr>
              <w:rPr>
                <w:rFonts w:ascii="Helvetica" w:hAnsi="Helvetica" w:cs="Helvetica"/>
              </w:rPr>
            </w:pPr>
          </w:p>
          <w:p w14:paraId="1340A513" w14:textId="77777777" w:rsidR="008C4CBA" w:rsidRDefault="008C4CBA">
            <w:pPr>
              <w:rPr>
                <w:rFonts w:ascii="Helvetica" w:hAnsi="Helvetica" w:cs="Helvetica"/>
              </w:rPr>
            </w:pPr>
          </w:p>
          <w:p w14:paraId="32097DAE" w14:textId="77777777" w:rsidR="008C4CBA" w:rsidRDefault="008C4CBA">
            <w:pPr>
              <w:rPr>
                <w:rFonts w:ascii="Helvetica" w:hAnsi="Helvetica" w:cs="Helvetica"/>
              </w:rPr>
            </w:pPr>
          </w:p>
          <w:p w14:paraId="31274365" w14:textId="77777777" w:rsidR="008C4CBA" w:rsidRDefault="008C4CBA">
            <w:pPr>
              <w:rPr>
                <w:rFonts w:ascii="Helvetica" w:hAnsi="Helvetica" w:cs="Helvetica"/>
              </w:rPr>
            </w:pPr>
          </w:p>
          <w:p w14:paraId="4A514299" w14:textId="77777777" w:rsidR="008C4CBA" w:rsidRDefault="008C4CBA">
            <w:pPr>
              <w:ind w:hanging="5"/>
              <w:rPr>
                <w:rFonts w:ascii="Helvetica" w:hAnsi="Helvetica" w:cs="Helvetica"/>
              </w:rPr>
            </w:pPr>
          </w:p>
          <w:p w14:paraId="2A74B74F" w14:textId="77777777" w:rsidR="008C4CBA" w:rsidRDefault="00000000">
            <w:pPr>
              <w:ind w:hanging="5"/>
              <w:rPr>
                <w:rFonts w:ascii="Helvetica" w:hAnsi="Helvetica" w:cs="Helvetica"/>
              </w:rPr>
            </w:pPr>
            <w:r>
              <w:rPr>
                <w:rFonts w:ascii="Helvetica" w:hAnsi="Helvetica" w:cs="Helvetica"/>
              </w:rPr>
              <w:t>Marie-Therese O'Donohue</w:t>
            </w:r>
            <w:r>
              <w:rPr>
                <w:rFonts w:ascii="Helvetica" w:hAnsi="Helvetica" w:cs="Helvetica"/>
              </w:rPr>
              <w:br/>
              <w:t>Secrétaire de l’assemblée constitutive</w:t>
            </w:r>
          </w:p>
          <w:p w14:paraId="5AA90F5D" w14:textId="77777777" w:rsidR="008C4CBA" w:rsidRDefault="008C4CBA">
            <w:pPr>
              <w:ind w:hanging="5"/>
              <w:rPr>
                <w:rFonts w:ascii="Helvetica" w:hAnsi="Helvetica" w:cs="Helvetica"/>
              </w:rPr>
            </w:pPr>
          </w:p>
          <w:p w14:paraId="22BF4F6F" w14:textId="77777777" w:rsidR="008C4CBA" w:rsidRDefault="008C4CBA">
            <w:pPr>
              <w:ind w:hanging="5"/>
              <w:rPr>
                <w:rFonts w:ascii="Helvetica" w:hAnsi="Helvetica" w:cs="Helvetica"/>
              </w:rPr>
            </w:pPr>
          </w:p>
          <w:p w14:paraId="20571757" w14:textId="77777777" w:rsidR="008C4CBA" w:rsidRDefault="008C4CBA">
            <w:pPr>
              <w:ind w:hanging="5"/>
              <w:rPr>
                <w:rFonts w:ascii="Helvetica" w:hAnsi="Helvetica" w:cs="Helvetica"/>
              </w:rPr>
            </w:pPr>
          </w:p>
          <w:p w14:paraId="4827190E" w14:textId="77777777" w:rsidR="008C4CBA" w:rsidRDefault="008C4CBA">
            <w:pPr>
              <w:ind w:hanging="5"/>
              <w:rPr>
                <w:rFonts w:ascii="Helvetica" w:hAnsi="Helvetica" w:cs="Helvetica"/>
              </w:rPr>
            </w:pPr>
          </w:p>
        </w:tc>
      </w:tr>
    </w:tbl>
    <w:p w14:paraId="538C56F1" w14:textId="77777777" w:rsidR="008C4CBA" w:rsidRDefault="008C4CBA">
      <w:pPr>
        <w:spacing w:line="240" w:lineRule="auto"/>
        <w:rPr>
          <w:rFonts w:ascii="Helvetica" w:hAnsi="Helvetica" w:cs="Helvetica"/>
        </w:rPr>
      </w:pPr>
    </w:p>
    <w:sectPr w:rsidR="008C4CBA">
      <w:headerReference w:type="default" r:id="rId15"/>
      <w:footerReference w:type="even" r:id="rId16"/>
      <w:footerReference w:type="default" r:id="rId17"/>
      <w:footerReference w:type="first" r:id="rId18"/>
      <w:pgSz w:w="11906" w:h="16838"/>
      <w:pgMar w:top="1417" w:right="1417" w:bottom="1417" w:left="1417" w:header="708" w:footer="708"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Marie-Therese O&amp;apos;Donohue" w:date="2026-09-16T12:13:00Z" w:initials="MO">
    <w:p w14:paraId="00000001" w14:textId="00000001" w:rsidR="008C4CBA" w:rsidRDefault="002A53B8">
      <w:pPr>
        <w:spacing w:after="0" w:line="240" w:lineRule="auto"/>
      </w:pPr>
      <w:r>
        <w:rPr>
          <w:rStyle w:val="CommentReference"/>
        </w:rPr>
        <w:annotationRef/>
      </w:r>
      <w:r w:rsidR="00000000">
        <w:rPr>
          <w:rFonts w:ascii="Arial" w:eastAsia="Arial" w:hAnsi="Arial" w:cs="Arial"/>
        </w:rPr>
        <w:t>support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00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BBD01D" w16cex:dateUtc="2026-09-16T10: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001" w16cid:durableId="1DBBD01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98FC2" w14:textId="77777777" w:rsidR="00AB07C1" w:rsidRDefault="00AB07C1">
      <w:pPr>
        <w:spacing w:after="0" w:line="240" w:lineRule="auto"/>
      </w:pPr>
      <w:r>
        <w:separator/>
      </w:r>
    </w:p>
  </w:endnote>
  <w:endnote w:type="continuationSeparator" w:id="0">
    <w:p w14:paraId="03282BE3" w14:textId="77777777" w:rsidR="00AB07C1" w:rsidRDefault="00AB0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auto"/>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53C66" w14:textId="77777777" w:rsidR="008C4CBA" w:rsidRDefault="00000000">
    <w:pPr>
      <w:pStyle w:val="Footer"/>
    </w:pPr>
    <w:r>
      <w:rPr>
        <w:noProof/>
      </w:rPr>
      <mc:AlternateContent>
        <mc:Choice Requires="wps">
          <w:drawing>
            <wp:anchor distT="0" distB="0" distL="0" distR="0" simplePos="0" relativeHeight="251659264" behindDoc="0" locked="0" layoutInCell="1" allowOverlap="1" wp14:anchorId="785F5B1C" wp14:editId="7D374963">
              <wp:simplePos x="0" y="0"/>
              <wp:positionH relativeFrom="page">
                <wp:align>right</wp:align>
              </wp:positionH>
              <wp:positionV relativeFrom="page">
                <wp:align>bottom</wp:align>
              </wp:positionV>
              <wp:extent cx="1786890" cy="558800"/>
              <wp:effectExtent l="0" t="0" r="0" b="0"/>
              <wp:wrapNone/>
              <wp:docPr id="1" name="Text Box 2" descr="RESTRICTED"/>
              <wp:cNvGraphicFramePr/>
              <a:graphic xmlns:a="http://schemas.openxmlformats.org/drawingml/2006/main">
                <a:graphicData uri="http://schemas.microsoft.com/office/word/2010/wordprocessingShape">
                  <wps:wsp>
                    <wps:cNvSpPr txBox="1"/>
                    <wps:spPr bwMode="auto">
                      <a:xfrm>
                        <a:off x="0" y="0"/>
                        <a:ext cx="1786890" cy="558800"/>
                      </a:xfrm>
                      <a:prstGeom prst="rect">
                        <a:avLst/>
                      </a:prstGeom>
                      <a:noFill/>
                      <a:ln>
                        <a:noFill/>
                      </a:ln>
                    </wps:spPr>
                    <wps:txbx>
                      <w:txbxContent>
                        <w:p w14:paraId="1604DFCF" w14:textId="77777777" w:rsidR="008C4CBA" w:rsidRDefault="00000000">
                          <w:pPr>
                            <w:spacing w:after="0"/>
                            <w:rPr>
                              <w:rFonts w:ascii="Aptos" w:eastAsia="Aptos" w:hAnsi="Aptos" w:cs="Aptos"/>
                              <w:color w:val="FF8939"/>
                              <w:sz w:val="44"/>
                              <w:szCs w:val="44"/>
                            </w:rPr>
                          </w:pPr>
                          <w:r>
                            <w:rPr>
                              <w:rFonts w:ascii="Aptos" w:eastAsia="Aptos" w:hAnsi="Aptos" w:cs="Aptos"/>
                              <w:color w:val="FF8939"/>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85F5B1C" id="_x0000_t202" coordsize="21600,21600" o:spt="202" path="m,l,21600r21600,l21600,xe">
              <v:stroke joinstyle="miter"/>
              <v:path gradientshapeok="t" o:connecttype="rect"/>
            </v:shapetype>
            <v:shape id="Text Box 2" o:spid="_x0000_s1026" type="#_x0000_t202" alt="RESTRICTED" style="position:absolute;margin-left:89.5pt;margin-top:0;width:140.7pt;height:44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" filled="f" stroked="f">
              <v:textbox style="mso-fit-shape-to-text:t" inset="0,0,20pt,15pt">
                <w:txbxContent>
                  <w:p w14:paraId="1604DFCF" w14:textId="77777777" w:rsidR="008C4CBA" w:rsidRDefault="00000000">
                    <w:pPr>
                      <w:spacing w:after="0"/>
                      <w:rPr>
                        <w:rFonts w:ascii="Aptos" w:eastAsia="Aptos" w:hAnsi="Aptos" w:cs="Aptos"/>
                        <w:color w:val="FF8939"/>
                        <w:sz w:val="44"/>
                        <w:szCs w:val="44"/>
                      </w:rPr>
                    </w:pPr>
                    <w:r>
                      <w:rPr>
                        <w:rFonts w:ascii="Aptos" w:eastAsia="Aptos" w:hAnsi="Aptos" w:cs="Aptos"/>
                        <w:color w:val="FF8939"/>
                        <w:sz w:val="44"/>
                        <w:szCs w:val="44"/>
                      </w:rPr>
                      <w:t>RESTRICTED</w:t>
                    </w:r>
                  </w:p>
                </w:txbxContent>
              </v:textbox>
              <w10:wrap anchorx="page" anchory="page"/>
            </v:shape>
          </w:pict>
        </mc:Fallback>
      </mc:AlternateContent>
    </w:r>
    <w:fldSimple w:instr=" DOCPROPERTY DOCXDOCID DMS=InterwovenIManage Format=[&lt;&lt;LIB&gt;&gt; &lt;&lt;NUM&gt;&gt;_&lt;&lt;VER&gt;&gt;] PRESERVELOCATION \* MERGEFORMAT ">
      <w:r>
        <w:t>[EMEA_ACTIVE 400435819_1]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F39F7" w14:textId="77777777" w:rsidR="008C4CBA" w:rsidRDefault="008C4CBA">
    <w:pPr>
      <w:pStyle w:val="Footer"/>
    </w:pPr>
  </w:p>
  <w:sdt>
    <w:sdtPr>
      <w:id w:val="1774429726"/>
      <w:docPartObj>
        <w:docPartGallery w:val="Page Numbers (Bottom of Page)"/>
        <w:docPartUnique/>
      </w:docPartObj>
    </w:sdtPr>
    <w:sdtContent>
      <w:sdt>
        <w:sdtPr>
          <w:id w:val="-1769616900"/>
          <w:docPartObj>
            <w:docPartGallery w:val="Page Numbers (Top of Page)"/>
            <w:docPartUnique/>
          </w:docPartObj>
        </w:sdtPr>
        <w:sdtContent>
          <w:p w14:paraId="6E0F8262" w14:textId="77777777" w:rsidR="008C4CBA" w:rsidRDefault="008C4CBA">
            <w:pPr>
              <w:pStyle w:val="Footer"/>
            </w:pPr>
          </w:p>
          <w:p w14:paraId="6409D8A5" w14:textId="77777777" w:rsidR="008C4CBA" w:rsidRDefault="00000000">
            <w:pPr>
              <w:pStyle w:val="Footer"/>
              <w:jc w:val="right"/>
              <w:rPr>
                <w:rFonts w:ascii="Helvetica" w:hAnsi="Helvetica" w:cs="Helvetica"/>
                <w:sz w:val="20"/>
              </w:rPr>
            </w:pPr>
            <w:r>
              <w:rPr>
                <w:rFonts w:ascii="Helvetica" w:hAnsi="Helvetica" w:cs="Helvetica"/>
                <w:bCs/>
                <w:szCs w:val="24"/>
              </w:rPr>
              <w:fldChar w:fldCharType="begin"/>
            </w:r>
            <w:r>
              <w:rPr>
                <w:rFonts w:ascii="Helvetica" w:hAnsi="Helvetica" w:cs="Helvetica"/>
                <w:bCs/>
                <w:sz w:val="20"/>
              </w:rPr>
              <w:instrText>PAGE</w:instrText>
            </w:r>
            <w:r>
              <w:rPr>
                <w:rFonts w:ascii="Helvetica" w:hAnsi="Helvetica" w:cs="Helvetica"/>
                <w:bCs/>
                <w:szCs w:val="24"/>
              </w:rPr>
              <w:fldChar w:fldCharType="separate"/>
            </w:r>
            <w:r>
              <w:rPr>
                <w:rFonts w:ascii="Helvetica" w:hAnsi="Helvetica" w:cs="Helvetica"/>
                <w:bCs/>
                <w:sz w:val="20"/>
              </w:rPr>
              <w:t>1</w:t>
            </w:r>
            <w:r>
              <w:rPr>
                <w:rFonts w:ascii="Helvetica" w:hAnsi="Helvetica" w:cs="Helvetica"/>
                <w:bCs/>
                <w:szCs w:val="24"/>
              </w:rPr>
              <w:fldChar w:fldCharType="end"/>
            </w:r>
            <w:r>
              <w:rPr>
                <w:rFonts w:ascii="Helvetica" w:hAnsi="Helvetica" w:cs="Helvetica"/>
                <w:sz w:val="20"/>
                <w:lang w:val="fr-FR"/>
              </w:rPr>
              <w:t xml:space="preserve"> / </w:t>
            </w:r>
            <w:r>
              <w:rPr>
                <w:rFonts w:ascii="Helvetica" w:hAnsi="Helvetica" w:cs="Helvetica"/>
                <w:bCs/>
                <w:szCs w:val="24"/>
              </w:rPr>
              <w:fldChar w:fldCharType="begin"/>
            </w:r>
            <w:r>
              <w:rPr>
                <w:rFonts w:ascii="Helvetica" w:hAnsi="Helvetica" w:cs="Helvetica"/>
                <w:bCs/>
                <w:sz w:val="20"/>
              </w:rPr>
              <w:instrText>NUMPAGES</w:instrText>
            </w:r>
            <w:r>
              <w:rPr>
                <w:rFonts w:ascii="Helvetica" w:hAnsi="Helvetica" w:cs="Helvetica"/>
                <w:bCs/>
                <w:szCs w:val="24"/>
              </w:rPr>
              <w:fldChar w:fldCharType="separate"/>
            </w:r>
            <w:r>
              <w:rPr>
                <w:rFonts w:ascii="Helvetica" w:hAnsi="Helvetica" w:cs="Helvetica"/>
                <w:bCs/>
                <w:sz w:val="20"/>
              </w:rPr>
              <w:t>12</w:t>
            </w:r>
            <w:r>
              <w:rPr>
                <w:rFonts w:ascii="Helvetica" w:hAnsi="Helvetica" w:cs="Helvetica"/>
                <w:bCs/>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0691F" w14:textId="77777777" w:rsidR="008C4CBA" w:rsidRDefault="00000000">
    <w:pPr>
      <w:pStyle w:val="Footer"/>
    </w:pPr>
    <w:r>
      <w:rPr>
        <w:noProof/>
      </w:rPr>
      <mc:AlternateContent>
        <mc:Choice Requires="wps">
          <w:drawing>
            <wp:anchor distT="0" distB="0" distL="0" distR="0" simplePos="0" relativeHeight="251658240" behindDoc="0" locked="0" layoutInCell="1" allowOverlap="1" wp14:anchorId="4D0763DC" wp14:editId="2F8EC35E">
              <wp:simplePos x="0" y="0"/>
              <wp:positionH relativeFrom="page">
                <wp:align>right</wp:align>
              </wp:positionH>
              <wp:positionV relativeFrom="page">
                <wp:align>bottom</wp:align>
              </wp:positionV>
              <wp:extent cx="1786890" cy="558800"/>
              <wp:effectExtent l="0" t="0" r="0" b="0"/>
              <wp:wrapNone/>
              <wp:docPr id="2" name="Text Box 1" descr="RESTRICTED"/>
              <wp:cNvGraphicFramePr/>
              <a:graphic xmlns:a="http://schemas.openxmlformats.org/drawingml/2006/main">
                <a:graphicData uri="http://schemas.microsoft.com/office/word/2010/wordprocessingShape">
                  <wps:wsp>
                    <wps:cNvSpPr txBox="1"/>
                    <wps:spPr bwMode="auto">
                      <a:xfrm>
                        <a:off x="0" y="0"/>
                        <a:ext cx="1786890" cy="558800"/>
                      </a:xfrm>
                      <a:prstGeom prst="rect">
                        <a:avLst/>
                      </a:prstGeom>
                      <a:noFill/>
                      <a:ln>
                        <a:noFill/>
                      </a:ln>
                    </wps:spPr>
                    <wps:txbx>
                      <w:txbxContent>
                        <w:p w14:paraId="7416BC7B" w14:textId="77777777" w:rsidR="008C4CBA" w:rsidRDefault="00000000">
                          <w:pPr>
                            <w:spacing w:after="0"/>
                            <w:rPr>
                              <w:rFonts w:ascii="Aptos" w:eastAsia="Aptos" w:hAnsi="Aptos" w:cs="Aptos"/>
                              <w:color w:val="FF8939"/>
                              <w:sz w:val="44"/>
                              <w:szCs w:val="44"/>
                            </w:rPr>
                          </w:pPr>
                          <w:r>
                            <w:rPr>
                              <w:rFonts w:ascii="Aptos" w:eastAsia="Aptos" w:hAnsi="Aptos" w:cs="Aptos"/>
                              <w:color w:val="FF8939"/>
                              <w:sz w:val="44"/>
                              <w:szCs w:val="44"/>
                            </w:rPr>
                            <w:t>RESTRICTED</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D0763DC" id="_x0000_t202" coordsize="21600,21600" o:spt="202" path="m,l,21600r21600,l21600,xe">
              <v:stroke joinstyle="miter"/>
              <v:path gradientshapeok="t" o:connecttype="rect"/>
            </v:shapetype>
            <v:shape id="Text Box 1" o:spid="_x0000_s1027" type="#_x0000_t202" alt="RESTRICTED" style="position:absolute;margin-left:89.5pt;margin-top:0;width:140.7pt;height:44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" filled="f" stroked="f">
              <v:textbox style="mso-fit-shape-to-text:t" inset="0,0,20pt,15pt">
                <w:txbxContent>
                  <w:p w14:paraId="7416BC7B" w14:textId="77777777" w:rsidR="008C4CBA" w:rsidRDefault="00000000">
                    <w:pPr>
                      <w:spacing w:after="0"/>
                      <w:rPr>
                        <w:rFonts w:ascii="Aptos" w:eastAsia="Aptos" w:hAnsi="Aptos" w:cs="Aptos"/>
                        <w:color w:val="FF8939"/>
                        <w:sz w:val="44"/>
                        <w:szCs w:val="44"/>
                      </w:rPr>
                    </w:pPr>
                    <w:r>
                      <w:rPr>
                        <w:rFonts w:ascii="Aptos" w:eastAsia="Aptos" w:hAnsi="Aptos" w:cs="Aptos"/>
                        <w:color w:val="FF8939"/>
                        <w:sz w:val="44"/>
                        <w:szCs w:val="44"/>
                      </w:rPr>
                      <w:t>RESTRICTED</w:t>
                    </w:r>
                  </w:p>
                </w:txbxContent>
              </v:textbox>
              <w10:wrap anchorx="page" anchory="page"/>
            </v:shape>
          </w:pict>
        </mc:Fallback>
      </mc:AlternateContent>
    </w:r>
    <w:fldSimple w:instr=" DOCPROPERTY DOCXDOCID DMS=InterwovenIManage Format=[&lt;&lt;LIB&gt;&gt; &lt;&lt;NUM&gt;&gt;_&lt;&lt;VER&gt;&gt;] PRESERVELOCATION \* MERGEFORMAT ">
      <w:r>
        <w:t>[EMEA_ACTIVE 400435819_1]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467F2" w14:textId="77777777" w:rsidR="00AB07C1" w:rsidRDefault="00AB07C1">
      <w:pPr>
        <w:spacing w:after="0" w:line="240" w:lineRule="auto"/>
      </w:pPr>
      <w:r>
        <w:separator/>
      </w:r>
    </w:p>
  </w:footnote>
  <w:footnote w:type="continuationSeparator" w:id="0">
    <w:p w14:paraId="1BE1CFBF" w14:textId="77777777" w:rsidR="00AB07C1" w:rsidRDefault="00AB0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4EB2" w14:textId="77777777" w:rsidR="008C4CBA" w:rsidRDefault="00000000">
    <w:pPr>
      <w:pStyle w:val="Header"/>
      <w:rPr>
        <w:rFonts w:ascii="Helvetica" w:hAnsi="Helvetica" w:cs="Helvetica"/>
        <w:b/>
        <w:color w:val="222A35" w:themeColor="text2" w:themeShade="80"/>
        <w:sz w:val="20"/>
        <w:lang w:val="en-US"/>
      </w:rPr>
    </w:pPr>
    <w:r>
      <w:rPr>
        <w:rFonts w:ascii="Helvetica" w:hAnsi="Helvetica" w:cs="Helvetica"/>
        <w:b/>
        <w:color w:val="222A35" w:themeColor="text2" w:themeShade="80"/>
        <w:sz w:val="20"/>
        <w:lang w:val="en-US"/>
      </w:rPr>
      <w:t>Association</w:t>
    </w:r>
    <w:r>
      <w:rPr>
        <w:rFonts w:ascii="Helvetica" w:hAnsi="Helvetica" w:cs="Helvetica"/>
        <w:b/>
        <w:color w:val="222A35" w:themeColor="text2" w:themeShade="80"/>
        <w:sz w:val="20"/>
      </w:rPr>
      <w:t xml:space="preserve"> Familles en Coeur</w:t>
    </w:r>
    <w:r>
      <w:rPr>
        <w:rFonts w:ascii="Helvetica" w:hAnsi="Helvetica" w:cs="Helvetica"/>
        <w:b/>
        <w:color w:val="222A35" w:themeColor="text2" w:themeShade="80"/>
        <w:sz w:val="20"/>
        <w:lang w:val="en-US"/>
      </w:rPr>
      <w:t xml:space="preserve"> - Statuts</w:t>
    </w:r>
    <w:r>
      <w:rPr>
        <w:rFonts w:ascii="Helvetica" w:hAnsi="Helvetica" w:cs="Helvetica"/>
        <w:b/>
        <w:color w:val="222A35" w:themeColor="text2" w:themeShade="80"/>
        <w:sz w:val="20"/>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multilevel"/>
    <w:tmpl w:val="135608F8"/>
    <w:lvl w:ilvl="0">
      <w:numFmt w:val="decimal"/>
      <w:lvlText w:val="*"/>
      <w:lvlJc w:val="left"/>
      <w:rPr>
        <w:rFonts w:cs="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5F90"/>
    <w:multiLevelType w:val="multilevel"/>
    <w:tmpl w:val="C4569E86"/>
    <w:lvl w:ilvl="0">
      <w:start w:val="1"/>
      <w:numFmt w:val="bullet"/>
      <w:lvlText w:val="•"/>
      <w:lvlJc w:val="left"/>
      <w:pPr>
        <w:tabs>
          <w:tab w:val="num" w:pos="1402"/>
        </w:tabs>
        <w:ind w:left="14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6784"/>
    <w:multiLevelType w:val="multilevel"/>
    <w:tmpl w:val="BBD8E32A"/>
    <w:lvl w:ilvl="0">
      <w:start w:val="1"/>
      <w:numFmt w:val="bullet"/>
      <w:lvlText w:val="-"/>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D61638"/>
    <w:multiLevelType w:val="multilevel"/>
    <w:tmpl w:val="DD685CC0"/>
    <w:lvl w:ilvl="0">
      <w:numFmt w:val="bullet"/>
      <w:lvlText w:val="-"/>
      <w:lvlJc w:val="left"/>
      <w:pPr>
        <w:ind w:left="673" w:hanging="360"/>
      </w:pPr>
      <w:rPr>
        <w:rFonts w:ascii="Helvetica" w:eastAsiaTheme="minorHAnsi" w:hAnsi="Helvetica" w:cs="Helvetica" w:hint="default"/>
      </w:rPr>
    </w:lvl>
    <w:lvl w:ilvl="1">
      <w:start w:val="1"/>
      <w:numFmt w:val="bullet"/>
      <w:lvlText w:val="o"/>
      <w:lvlJc w:val="left"/>
      <w:pPr>
        <w:ind w:left="1393" w:hanging="360"/>
      </w:pPr>
      <w:rPr>
        <w:rFonts w:ascii="Courier New" w:hAnsi="Courier New" w:cs="Courier New" w:hint="default"/>
      </w:rPr>
    </w:lvl>
    <w:lvl w:ilvl="2">
      <w:start w:val="1"/>
      <w:numFmt w:val="bullet"/>
      <w:lvlText w:val=""/>
      <w:lvlJc w:val="left"/>
      <w:pPr>
        <w:ind w:left="2113" w:hanging="360"/>
      </w:pPr>
      <w:rPr>
        <w:rFonts w:ascii="Wingdings" w:hAnsi="Wingdings" w:hint="default"/>
      </w:rPr>
    </w:lvl>
    <w:lvl w:ilvl="3">
      <w:start w:val="1"/>
      <w:numFmt w:val="bullet"/>
      <w:lvlText w:val=""/>
      <w:lvlJc w:val="left"/>
      <w:pPr>
        <w:ind w:left="2833" w:hanging="360"/>
      </w:pPr>
      <w:rPr>
        <w:rFonts w:ascii="Symbol" w:hAnsi="Symbol" w:hint="default"/>
      </w:rPr>
    </w:lvl>
    <w:lvl w:ilvl="4">
      <w:start w:val="1"/>
      <w:numFmt w:val="bullet"/>
      <w:lvlText w:val="o"/>
      <w:lvlJc w:val="left"/>
      <w:pPr>
        <w:ind w:left="3553" w:hanging="360"/>
      </w:pPr>
      <w:rPr>
        <w:rFonts w:ascii="Courier New" w:hAnsi="Courier New" w:cs="Courier New" w:hint="default"/>
      </w:rPr>
    </w:lvl>
    <w:lvl w:ilvl="5">
      <w:start w:val="1"/>
      <w:numFmt w:val="bullet"/>
      <w:lvlText w:val=""/>
      <w:lvlJc w:val="left"/>
      <w:pPr>
        <w:ind w:left="4273" w:hanging="360"/>
      </w:pPr>
      <w:rPr>
        <w:rFonts w:ascii="Wingdings" w:hAnsi="Wingdings" w:hint="default"/>
      </w:rPr>
    </w:lvl>
    <w:lvl w:ilvl="6">
      <w:start w:val="1"/>
      <w:numFmt w:val="bullet"/>
      <w:lvlText w:val=""/>
      <w:lvlJc w:val="left"/>
      <w:pPr>
        <w:ind w:left="4993" w:hanging="360"/>
      </w:pPr>
      <w:rPr>
        <w:rFonts w:ascii="Symbol" w:hAnsi="Symbol" w:hint="default"/>
      </w:rPr>
    </w:lvl>
    <w:lvl w:ilvl="7">
      <w:start w:val="1"/>
      <w:numFmt w:val="bullet"/>
      <w:lvlText w:val="o"/>
      <w:lvlJc w:val="left"/>
      <w:pPr>
        <w:ind w:left="5713" w:hanging="360"/>
      </w:pPr>
      <w:rPr>
        <w:rFonts w:ascii="Courier New" w:hAnsi="Courier New" w:cs="Courier New" w:hint="default"/>
      </w:rPr>
    </w:lvl>
    <w:lvl w:ilvl="8">
      <w:start w:val="1"/>
      <w:numFmt w:val="bullet"/>
      <w:lvlText w:val=""/>
      <w:lvlJc w:val="left"/>
      <w:pPr>
        <w:ind w:left="6433" w:hanging="360"/>
      </w:pPr>
      <w:rPr>
        <w:rFonts w:ascii="Wingdings" w:hAnsi="Wingdings" w:hint="default"/>
      </w:rPr>
    </w:lvl>
  </w:abstractNum>
  <w:abstractNum w:abstractNumId="4" w15:restartNumberingAfterBreak="0">
    <w:nsid w:val="10AE8882"/>
    <w:multiLevelType w:val="multilevel"/>
    <w:tmpl w:val="58926CE2"/>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5" w15:restartNumberingAfterBreak="0">
    <w:nsid w:val="12311FF9"/>
    <w:multiLevelType w:val="multilevel"/>
    <w:tmpl w:val="4A82F5C2"/>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783CC4"/>
    <w:multiLevelType w:val="multilevel"/>
    <w:tmpl w:val="3134103E"/>
    <w:lvl w:ilvl="0">
      <w:start w:val="1"/>
      <w:numFmt w:val="decimal"/>
      <w:lvlText w:val="Art. %1"/>
      <w:legacy w:legacy="1" w:legacySpace="227" w:legacyIndent="794"/>
      <w:lvlJc w:val="left"/>
      <w:pPr>
        <w:ind w:left="1361" w:hanging="794"/>
      </w:pPr>
      <w:rPr>
        <w:rFonts w:cs="Times New Roman"/>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25002883"/>
    <w:multiLevelType w:val="multilevel"/>
    <w:tmpl w:val="1FD81972"/>
    <w:lvl w:ilvl="0">
      <w:start w:val="2"/>
      <w:numFmt w:val="lowerRoman"/>
      <w:lvlText w:val="%1)"/>
      <w:lvlJc w:val="left"/>
      <w:pPr>
        <w:ind w:left="1075" w:hanging="720"/>
      </w:pPr>
      <w:rPr>
        <w:rFonts w:hint="default"/>
      </w:r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8" w15:restartNumberingAfterBreak="0">
    <w:nsid w:val="29BE1CA0"/>
    <w:multiLevelType w:val="multilevel"/>
    <w:tmpl w:val="872C1234"/>
    <w:lvl w:ilvl="0">
      <w:start w:val="1"/>
      <w:numFmt w:val="lowerRoman"/>
      <w:lvlText w:val="(%1)"/>
      <w:lvlJc w:val="left"/>
      <w:pPr>
        <w:ind w:left="1075" w:hanging="720"/>
      </w:pPr>
      <w:rPr>
        <w:rFonts w:hint="default"/>
      </w:rPr>
    </w:lvl>
    <w:lvl w:ilvl="1">
      <w:start w:val="1"/>
      <w:numFmt w:val="lowerLetter"/>
      <w:lvlText w:val="%2."/>
      <w:lvlJc w:val="left"/>
      <w:pPr>
        <w:ind w:left="1435" w:hanging="360"/>
      </w:pPr>
    </w:lvl>
    <w:lvl w:ilvl="2">
      <w:start w:val="1"/>
      <w:numFmt w:val="lowerRoman"/>
      <w:lvlText w:val="%3."/>
      <w:lvlJc w:val="right"/>
      <w:pPr>
        <w:ind w:left="2155" w:hanging="180"/>
      </w:pPr>
    </w:lvl>
    <w:lvl w:ilvl="3">
      <w:start w:val="1"/>
      <w:numFmt w:val="decimal"/>
      <w:lvlText w:val="%4."/>
      <w:lvlJc w:val="left"/>
      <w:pPr>
        <w:ind w:left="2875" w:hanging="360"/>
      </w:pPr>
    </w:lvl>
    <w:lvl w:ilvl="4">
      <w:start w:val="1"/>
      <w:numFmt w:val="lowerLetter"/>
      <w:lvlText w:val="%5."/>
      <w:lvlJc w:val="left"/>
      <w:pPr>
        <w:ind w:left="3595" w:hanging="360"/>
      </w:pPr>
    </w:lvl>
    <w:lvl w:ilvl="5">
      <w:start w:val="1"/>
      <w:numFmt w:val="lowerRoman"/>
      <w:lvlText w:val="%6."/>
      <w:lvlJc w:val="right"/>
      <w:pPr>
        <w:ind w:left="4315" w:hanging="180"/>
      </w:pPr>
    </w:lvl>
    <w:lvl w:ilvl="6">
      <w:start w:val="1"/>
      <w:numFmt w:val="decimal"/>
      <w:lvlText w:val="%7."/>
      <w:lvlJc w:val="left"/>
      <w:pPr>
        <w:ind w:left="5035" w:hanging="360"/>
      </w:pPr>
    </w:lvl>
    <w:lvl w:ilvl="7">
      <w:start w:val="1"/>
      <w:numFmt w:val="lowerLetter"/>
      <w:lvlText w:val="%8."/>
      <w:lvlJc w:val="left"/>
      <w:pPr>
        <w:ind w:left="5755" w:hanging="360"/>
      </w:pPr>
    </w:lvl>
    <w:lvl w:ilvl="8">
      <w:start w:val="1"/>
      <w:numFmt w:val="lowerRoman"/>
      <w:lvlText w:val="%9."/>
      <w:lvlJc w:val="right"/>
      <w:pPr>
        <w:ind w:left="6475" w:hanging="180"/>
      </w:pPr>
    </w:lvl>
  </w:abstractNum>
  <w:abstractNum w:abstractNumId="9" w15:restartNumberingAfterBreak="0">
    <w:nsid w:val="38E20074"/>
    <w:multiLevelType w:val="multilevel"/>
    <w:tmpl w:val="BD4C870E"/>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46E160B7"/>
    <w:multiLevelType w:val="multilevel"/>
    <w:tmpl w:val="4A5633D2"/>
    <w:lvl w:ilvl="0">
      <w:numFmt w:val="bullet"/>
      <w:lvlText w:val="-"/>
      <w:lvlJc w:val="left"/>
      <w:pPr>
        <w:ind w:left="355" w:hanging="360"/>
      </w:pPr>
      <w:rPr>
        <w:rFonts w:ascii="Helvetica" w:eastAsiaTheme="minorHAnsi" w:hAnsi="Helvetica" w:cs="Helvetica" w:hint="default"/>
      </w:rPr>
    </w:lvl>
    <w:lvl w:ilvl="1">
      <w:start w:val="1"/>
      <w:numFmt w:val="bullet"/>
      <w:lvlText w:val="o"/>
      <w:lvlJc w:val="left"/>
      <w:pPr>
        <w:ind w:left="1075" w:hanging="360"/>
      </w:pPr>
      <w:rPr>
        <w:rFonts w:ascii="Courier New" w:hAnsi="Courier New" w:cs="Courier New" w:hint="default"/>
      </w:rPr>
    </w:lvl>
    <w:lvl w:ilvl="2">
      <w:start w:val="1"/>
      <w:numFmt w:val="bullet"/>
      <w:lvlText w:val=""/>
      <w:lvlJc w:val="left"/>
      <w:pPr>
        <w:ind w:left="1795" w:hanging="360"/>
      </w:pPr>
      <w:rPr>
        <w:rFonts w:ascii="Wingdings" w:hAnsi="Wingdings" w:hint="default"/>
      </w:rPr>
    </w:lvl>
    <w:lvl w:ilvl="3">
      <w:start w:val="1"/>
      <w:numFmt w:val="bullet"/>
      <w:lvlText w:val=""/>
      <w:lvlJc w:val="left"/>
      <w:pPr>
        <w:ind w:left="2515" w:hanging="360"/>
      </w:pPr>
      <w:rPr>
        <w:rFonts w:ascii="Symbol" w:hAnsi="Symbol" w:hint="default"/>
      </w:rPr>
    </w:lvl>
    <w:lvl w:ilvl="4">
      <w:start w:val="1"/>
      <w:numFmt w:val="bullet"/>
      <w:lvlText w:val="o"/>
      <w:lvlJc w:val="left"/>
      <w:pPr>
        <w:ind w:left="3235" w:hanging="360"/>
      </w:pPr>
      <w:rPr>
        <w:rFonts w:ascii="Courier New" w:hAnsi="Courier New" w:cs="Courier New" w:hint="default"/>
      </w:rPr>
    </w:lvl>
    <w:lvl w:ilvl="5">
      <w:start w:val="1"/>
      <w:numFmt w:val="bullet"/>
      <w:lvlText w:val=""/>
      <w:lvlJc w:val="left"/>
      <w:pPr>
        <w:ind w:left="3955" w:hanging="360"/>
      </w:pPr>
      <w:rPr>
        <w:rFonts w:ascii="Wingdings" w:hAnsi="Wingdings" w:hint="default"/>
      </w:rPr>
    </w:lvl>
    <w:lvl w:ilvl="6">
      <w:start w:val="1"/>
      <w:numFmt w:val="bullet"/>
      <w:lvlText w:val=""/>
      <w:lvlJc w:val="left"/>
      <w:pPr>
        <w:ind w:left="4675" w:hanging="360"/>
      </w:pPr>
      <w:rPr>
        <w:rFonts w:ascii="Symbol" w:hAnsi="Symbol" w:hint="default"/>
      </w:rPr>
    </w:lvl>
    <w:lvl w:ilvl="7">
      <w:start w:val="1"/>
      <w:numFmt w:val="bullet"/>
      <w:lvlText w:val="o"/>
      <w:lvlJc w:val="left"/>
      <w:pPr>
        <w:ind w:left="5395" w:hanging="360"/>
      </w:pPr>
      <w:rPr>
        <w:rFonts w:ascii="Courier New" w:hAnsi="Courier New" w:cs="Courier New" w:hint="default"/>
      </w:rPr>
    </w:lvl>
    <w:lvl w:ilvl="8">
      <w:start w:val="1"/>
      <w:numFmt w:val="bullet"/>
      <w:lvlText w:val=""/>
      <w:lvlJc w:val="left"/>
      <w:pPr>
        <w:ind w:left="6115" w:hanging="360"/>
      </w:pPr>
      <w:rPr>
        <w:rFonts w:ascii="Wingdings" w:hAnsi="Wingdings" w:hint="default"/>
      </w:rPr>
    </w:lvl>
  </w:abstractNum>
  <w:abstractNum w:abstractNumId="11" w15:restartNumberingAfterBreak="0">
    <w:nsid w:val="47584EE8"/>
    <w:multiLevelType w:val="multilevel"/>
    <w:tmpl w:val="9EB06DD4"/>
    <w:lvl w:ilvl="0">
      <w:start w:val="1996"/>
      <w:numFmt w:val="bullet"/>
      <w:lvlText w:val="-"/>
      <w:lvlJc w:val="left"/>
      <w:pPr>
        <w:tabs>
          <w:tab w:val="num" w:pos="2138"/>
        </w:tabs>
        <w:ind w:left="2138" w:hanging="360"/>
      </w:pPr>
      <w:rPr>
        <w:rFonts w:ascii="Bookman Old Style" w:eastAsia="Times New Roman" w:hAnsi="Bookman Old Style" w:cs="Arial" w:hint="default"/>
      </w:rPr>
    </w:lvl>
    <w:lvl w:ilvl="1">
      <w:start w:val="1"/>
      <w:numFmt w:val="bullet"/>
      <w:lvlText w:val="o"/>
      <w:lvlJc w:val="left"/>
      <w:pPr>
        <w:tabs>
          <w:tab w:val="num" w:pos="2858"/>
        </w:tabs>
        <w:ind w:left="2858" w:hanging="360"/>
      </w:pPr>
      <w:rPr>
        <w:rFonts w:ascii="Courier New" w:hAnsi="Courier New" w:cs="Courier New" w:hint="default"/>
      </w:rPr>
    </w:lvl>
    <w:lvl w:ilvl="2">
      <w:start w:val="1"/>
      <w:numFmt w:val="bullet"/>
      <w:lvlText w:val=""/>
      <w:lvlJc w:val="left"/>
      <w:pPr>
        <w:tabs>
          <w:tab w:val="num" w:pos="3578"/>
        </w:tabs>
        <w:ind w:left="3578" w:hanging="360"/>
      </w:pPr>
      <w:rPr>
        <w:rFonts w:ascii="Wingdings" w:hAnsi="Wingdings" w:hint="default"/>
      </w:rPr>
    </w:lvl>
    <w:lvl w:ilvl="3">
      <w:start w:val="1"/>
      <w:numFmt w:val="bullet"/>
      <w:lvlText w:val=""/>
      <w:lvlJc w:val="left"/>
      <w:pPr>
        <w:tabs>
          <w:tab w:val="num" w:pos="4298"/>
        </w:tabs>
        <w:ind w:left="4298" w:hanging="360"/>
      </w:pPr>
      <w:rPr>
        <w:rFonts w:ascii="Symbol" w:hAnsi="Symbol" w:hint="default"/>
      </w:rPr>
    </w:lvl>
    <w:lvl w:ilvl="4">
      <w:start w:val="1"/>
      <w:numFmt w:val="bullet"/>
      <w:lvlText w:val="o"/>
      <w:lvlJc w:val="left"/>
      <w:pPr>
        <w:tabs>
          <w:tab w:val="num" w:pos="5018"/>
        </w:tabs>
        <w:ind w:left="5018" w:hanging="360"/>
      </w:pPr>
      <w:rPr>
        <w:rFonts w:ascii="Courier New" w:hAnsi="Courier New" w:cs="Courier New" w:hint="default"/>
      </w:rPr>
    </w:lvl>
    <w:lvl w:ilvl="5">
      <w:start w:val="1"/>
      <w:numFmt w:val="bullet"/>
      <w:lvlText w:val=""/>
      <w:lvlJc w:val="left"/>
      <w:pPr>
        <w:tabs>
          <w:tab w:val="num" w:pos="5738"/>
        </w:tabs>
        <w:ind w:left="5738" w:hanging="360"/>
      </w:pPr>
      <w:rPr>
        <w:rFonts w:ascii="Wingdings" w:hAnsi="Wingdings" w:hint="default"/>
      </w:rPr>
    </w:lvl>
    <w:lvl w:ilvl="6">
      <w:start w:val="1"/>
      <w:numFmt w:val="bullet"/>
      <w:lvlText w:val=""/>
      <w:lvlJc w:val="left"/>
      <w:pPr>
        <w:tabs>
          <w:tab w:val="num" w:pos="6458"/>
        </w:tabs>
        <w:ind w:left="6458" w:hanging="360"/>
      </w:pPr>
      <w:rPr>
        <w:rFonts w:ascii="Symbol" w:hAnsi="Symbol" w:hint="default"/>
      </w:rPr>
    </w:lvl>
    <w:lvl w:ilvl="7">
      <w:start w:val="1"/>
      <w:numFmt w:val="bullet"/>
      <w:lvlText w:val="o"/>
      <w:lvlJc w:val="left"/>
      <w:pPr>
        <w:tabs>
          <w:tab w:val="num" w:pos="7178"/>
        </w:tabs>
        <w:ind w:left="7178" w:hanging="360"/>
      </w:pPr>
      <w:rPr>
        <w:rFonts w:ascii="Courier New" w:hAnsi="Courier New" w:cs="Courier New" w:hint="default"/>
      </w:rPr>
    </w:lvl>
    <w:lvl w:ilvl="8">
      <w:start w:val="1"/>
      <w:numFmt w:val="bullet"/>
      <w:lvlText w:val=""/>
      <w:lvlJc w:val="left"/>
      <w:pPr>
        <w:tabs>
          <w:tab w:val="num" w:pos="7898"/>
        </w:tabs>
        <w:ind w:left="7898" w:hanging="360"/>
      </w:pPr>
      <w:rPr>
        <w:rFonts w:ascii="Wingdings" w:hAnsi="Wingdings" w:hint="default"/>
      </w:rPr>
    </w:lvl>
  </w:abstractNum>
  <w:abstractNum w:abstractNumId="12" w15:restartNumberingAfterBreak="0">
    <w:nsid w:val="57EF3FD5"/>
    <w:multiLevelType w:val="multilevel"/>
    <w:tmpl w:val="DCB48506"/>
    <w:numStyleLink w:val="Article"/>
  </w:abstractNum>
  <w:abstractNum w:abstractNumId="13" w15:restartNumberingAfterBreak="0">
    <w:nsid w:val="5B7F6966"/>
    <w:multiLevelType w:val="multilevel"/>
    <w:tmpl w:val="4E080CE2"/>
    <w:lvl w:ilvl="0">
      <w:start w:val="23"/>
      <w:numFmt w:val="bullet"/>
      <w:lvlText w:val="-"/>
      <w:lvlJc w:val="left"/>
      <w:pPr>
        <w:ind w:left="720" w:hanging="360"/>
      </w:pPr>
      <w:rPr>
        <w:rFonts w:ascii="Helvetica" w:eastAsiaTheme="minorHAnsi" w:hAnsi="Helvetica" w:cs="Helvetic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F0932B1"/>
    <w:multiLevelType w:val="multilevel"/>
    <w:tmpl w:val="844AA48C"/>
    <w:lvl w:ilvl="0">
      <w:start w:val="1"/>
      <w:numFmt w:val="upperRoman"/>
      <w:lvlText w:val="%1."/>
      <w:lvlJc w:val="left"/>
      <w:pPr>
        <w:ind w:left="108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0211FCF"/>
    <w:multiLevelType w:val="multilevel"/>
    <w:tmpl w:val="2F0EB990"/>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C95526"/>
    <w:multiLevelType w:val="multilevel"/>
    <w:tmpl w:val="064ABFC6"/>
    <w:lvl w:ilvl="0">
      <w:start w:val="1"/>
      <w:numFmt w:val="decimal"/>
      <w:lvlText w:val="Article %1"/>
      <w:lvlJc w:val="left"/>
      <w:pPr>
        <w:ind w:left="36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4C107DA"/>
    <w:multiLevelType w:val="multilevel"/>
    <w:tmpl w:val="8398BC1C"/>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18" w15:restartNumberingAfterBreak="0">
    <w:nsid w:val="66FC21C5"/>
    <w:multiLevelType w:val="multilevel"/>
    <w:tmpl w:val="F2346C58"/>
    <w:lvl w:ilvl="0">
      <w:start w:val="1"/>
      <w:numFmt w:val="decimal"/>
      <w:pStyle w:val="Legal3L1"/>
      <w:lvlText w:val="%1"/>
      <w:lvlJc w:val="left"/>
      <w:pPr>
        <w:tabs>
          <w:tab w:val="num" w:pos="720"/>
        </w:tabs>
        <w:ind w:left="720" w:hanging="720"/>
      </w:pPr>
      <w:rPr>
        <w:b/>
        <w:i w:val="0"/>
        <w:caps w:val="0"/>
        <w:color w:val="auto"/>
        <w:u w:val="none"/>
      </w:rPr>
    </w:lvl>
    <w:lvl w:ilvl="1">
      <w:start w:val="1"/>
      <w:numFmt w:val="decimal"/>
      <w:pStyle w:val="Legal3L2"/>
      <w:lvlText w:val="%1(%2)"/>
      <w:lvlJc w:val="left"/>
      <w:pPr>
        <w:tabs>
          <w:tab w:val="num" w:pos="720"/>
        </w:tabs>
        <w:ind w:left="720" w:hanging="720"/>
      </w:pPr>
      <w:rPr>
        <w:b/>
        <w:i w:val="0"/>
        <w:caps w:val="0"/>
        <w:color w:val="auto"/>
        <w:u w:val="none"/>
      </w:rPr>
    </w:lvl>
    <w:lvl w:ilvl="2">
      <w:start w:val="1"/>
      <w:numFmt w:val="decimal"/>
      <w:pStyle w:val="Legal3L3"/>
      <w:lvlText w:val="(%3)"/>
      <w:lvlJc w:val="left"/>
      <w:pPr>
        <w:tabs>
          <w:tab w:val="num" w:pos="1440"/>
        </w:tabs>
        <w:ind w:left="1440" w:hanging="720"/>
      </w:pPr>
      <w:rPr>
        <w:b w:val="0"/>
        <w:i w:val="0"/>
        <w:caps w:val="0"/>
        <w:color w:val="auto"/>
        <w:u w:val="none"/>
      </w:rPr>
    </w:lvl>
    <w:lvl w:ilvl="3">
      <w:start w:val="1"/>
      <w:numFmt w:val="lowerLetter"/>
      <w:pStyle w:val="Legal3L4"/>
      <w:lvlText w:val="(%4)"/>
      <w:lvlJc w:val="left"/>
      <w:pPr>
        <w:tabs>
          <w:tab w:val="num" w:pos="2160"/>
        </w:tabs>
        <w:ind w:left="2160" w:hanging="720"/>
      </w:pPr>
      <w:rPr>
        <w:b w:val="0"/>
        <w:i w:val="0"/>
        <w:caps w:val="0"/>
        <w:color w:val="auto"/>
        <w:u w:val="none"/>
      </w:rPr>
    </w:lvl>
    <w:lvl w:ilvl="4">
      <w:start w:val="1"/>
      <w:numFmt w:val="lowerRoman"/>
      <w:pStyle w:val="Legal3L5"/>
      <w:lvlText w:val="(%5)"/>
      <w:lvlJc w:val="left"/>
      <w:pPr>
        <w:tabs>
          <w:tab w:val="num" w:pos="2880"/>
        </w:tabs>
        <w:ind w:left="2880" w:hanging="720"/>
      </w:pPr>
      <w:rPr>
        <w:b w:val="0"/>
        <w:i w:val="0"/>
        <w:caps w:val="0"/>
        <w:color w:val="auto"/>
        <w:u w:val="none"/>
      </w:rPr>
    </w:lvl>
    <w:lvl w:ilvl="5">
      <w:start w:val="1"/>
      <w:numFmt w:val="decimal"/>
      <w:pStyle w:val="Legal3L6"/>
      <w:lvlText w:val="(%6)"/>
      <w:lvlJc w:val="left"/>
      <w:pPr>
        <w:tabs>
          <w:tab w:val="num" w:pos="3600"/>
        </w:tabs>
        <w:ind w:left="3600" w:hanging="720"/>
      </w:pPr>
      <w:rPr>
        <w:b w:val="0"/>
        <w:i w:val="0"/>
        <w:caps w:val="0"/>
        <w:color w:val="auto"/>
        <w:u w:val="none"/>
      </w:rPr>
    </w:lvl>
    <w:lvl w:ilvl="6">
      <w:start w:val="1"/>
      <w:numFmt w:val="upperLetter"/>
      <w:pStyle w:val="Legal3L7"/>
      <w:lvlText w:val="%7."/>
      <w:lvlJc w:val="left"/>
      <w:pPr>
        <w:tabs>
          <w:tab w:val="num" w:pos="4320"/>
        </w:tabs>
        <w:ind w:left="4320" w:hanging="720"/>
      </w:pPr>
      <w:rPr>
        <w:b w:val="0"/>
        <w:i w:val="0"/>
        <w:caps w:val="0"/>
        <w:color w:val="auto"/>
        <w:u w:val="none"/>
      </w:rPr>
    </w:lvl>
    <w:lvl w:ilvl="7">
      <w:start w:val="1"/>
      <w:numFmt w:val="lowerLetter"/>
      <w:lvlText w:val="%8."/>
      <w:lvlJc w:val="left"/>
      <w:pPr>
        <w:tabs>
          <w:tab w:val="num" w:pos="2880"/>
        </w:tabs>
        <w:ind w:left="2880" w:hanging="360"/>
      </w:pPr>
      <w:rPr>
        <w:rFonts w:ascii="Times New Roman" w:hAnsi="Times New Roman" w:cs="Times New Roman"/>
        <w:sz w:val="24"/>
      </w:rPr>
    </w:lvl>
    <w:lvl w:ilvl="8">
      <w:start w:val="1"/>
      <w:numFmt w:val="lowerRoman"/>
      <w:lvlText w:val="%9."/>
      <w:lvlJc w:val="left"/>
      <w:pPr>
        <w:tabs>
          <w:tab w:val="num" w:pos="3240"/>
        </w:tabs>
        <w:ind w:left="3240" w:hanging="360"/>
      </w:pPr>
      <w:rPr>
        <w:rFonts w:ascii="Times New Roman" w:hAnsi="Times New Roman" w:cs="Times New Roman"/>
        <w:sz w:val="24"/>
      </w:rPr>
    </w:lvl>
  </w:abstractNum>
  <w:abstractNum w:abstractNumId="19" w15:restartNumberingAfterBreak="0">
    <w:nsid w:val="6B3EAA3E"/>
    <w:multiLevelType w:val="multilevel"/>
    <w:tmpl w:val="EC88B3D2"/>
    <w:lvl w:ilvl="0">
      <w:start w:val="1"/>
      <w:numFmt w:val="bullet"/>
      <w:lvlText w:val="–"/>
      <w:lvlJc w:val="left"/>
      <w:pPr>
        <w:ind w:left="709" w:hanging="360"/>
      </w:pPr>
      <w:rPr>
        <w:rFonts w:ascii="Arial" w:eastAsia="Arial" w:hAnsi="Arial" w:cs="Arial" w:hint="default"/>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20" w15:restartNumberingAfterBreak="0">
    <w:nsid w:val="6B514941"/>
    <w:multiLevelType w:val="multilevel"/>
    <w:tmpl w:val="69FA2BDE"/>
    <w:lvl w:ilvl="0">
      <w:start w:val="1"/>
      <w:numFmt w:val="upp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C165D8C"/>
    <w:multiLevelType w:val="multilevel"/>
    <w:tmpl w:val="20DA9CBE"/>
    <w:lvl w:ilvl="0">
      <w:start w:val="1"/>
      <w:numFmt w:val="bullet"/>
      <w:lvlText w:val="-"/>
      <w:lvlJc w:val="left"/>
      <w:pPr>
        <w:ind w:left="355" w:hanging="360"/>
      </w:pPr>
      <w:rPr>
        <w:rFonts w:ascii="Helvetica" w:eastAsiaTheme="minorHAnsi" w:hAnsi="Helvetica" w:cs="Helvetica" w:hint="default"/>
      </w:rPr>
    </w:lvl>
    <w:lvl w:ilvl="1">
      <w:start w:val="1"/>
      <w:numFmt w:val="bullet"/>
      <w:lvlText w:val="o"/>
      <w:lvlJc w:val="left"/>
      <w:pPr>
        <w:ind w:left="1075" w:hanging="360"/>
      </w:pPr>
      <w:rPr>
        <w:rFonts w:ascii="Courier New" w:hAnsi="Courier New" w:cs="Courier New" w:hint="default"/>
      </w:rPr>
    </w:lvl>
    <w:lvl w:ilvl="2">
      <w:start w:val="1"/>
      <w:numFmt w:val="bullet"/>
      <w:lvlText w:val=""/>
      <w:lvlJc w:val="left"/>
      <w:pPr>
        <w:ind w:left="1795" w:hanging="360"/>
      </w:pPr>
      <w:rPr>
        <w:rFonts w:ascii="Wingdings" w:hAnsi="Wingdings" w:hint="default"/>
      </w:rPr>
    </w:lvl>
    <w:lvl w:ilvl="3">
      <w:start w:val="1"/>
      <w:numFmt w:val="bullet"/>
      <w:lvlText w:val=""/>
      <w:lvlJc w:val="left"/>
      <w:pPr>
        <w:ind w:left="2515" w:hanging="360"/>
      </w:pPr>
      <w:rPr>
        <w:rFonts w:ascii="Symbol" w:hAnsi="Symbol" w:hint="default"/>
      </w:rPr>
    </w:lvl>
    <w:lvl w:ilvl="4">
      <w:start w:val="1"/>
      <w:numFmt w:val="bullet"/>
      <w:lvlText w:val="o"/>
      <w:lvlJc w:val="left"/>
      <w:pPr>
        <w:ind w:left="3235" w:hanging="360"/>
      </w:pPr>
      <w:rPr>
        <w:rFonts w:ascii="Courier New" w:hAnsi="Courier New" w:cs="Courier New" w:hint="default"/>
      </w:rPr>
    </w:lvl>
    <w:lvl w:ilvl="5">
      <w:start w:val="1"/>
      <w:numFmt w:val="bullet"/>
      <w:lvlText w:val=""/>
      <w:lvlJc w:val="left"/>
      <w:pPr>
        <w:ind w:left="3955" w:hanging="360"/>
      </w:pPr>
      <w:rPr>
        <w:rFonts w:ascii="Wingdings" w:hAnsi="Wingdings" w:hint="default"/>
      </w:rPr>
    </w:lvl>
    <w:lvl w:ilvl="6">
      <w:start w:val="1"/>
      <w:numFmt w:val="bullet"/>
      <w:lvlText w:val=""/>
      <w:lvlJc w:val="left"/>
      <w:pPr>
        <w:ind w:left="4675" w:hanging="360"/>
      </w:pPr>
      <w:rPr>
        <w:rFonts w:ascii="Symbol" w:hAnsi="Symbol" w:hint="default"/>
      </w:rPr>
    </w:lvl>
    <w:lvl w:ilvl="7">
      <w:start w:val="1"/>
      <w:numFmt w:val="bullet"/>
      <w:lvlText w:val="o"/>
      <w:lvlJc w:val="left"/>
      <w:pPr>
        <w:ind w:left="5395" w:hanging="360"/>
      </w:pPr>
      <w:rPr>
        <w:rFonts w:ascii="Courier New" w:hAnsi="Courier New" w:cs="Courier New" w:hint="default"/>
      </w:rPr>
    </w:lvl>
    <w:lvl w:ilvl="8">
      <w:start w:val="1"/>
      <w:numFmt w:val="bullet"/>
      <w:lvlText w:val=""/>
      <w:lvlJc w:val="left"/>
      <w:pPr>
        <w:ind w:left="6115" w:hanging="360"/>
      </w:pPr>
      <w:rPr>
        <w:rFonts w:ascii="Wingdings" w:hAnsi="Wingdings" w:hint="default"/>
      </w:rPr>
    </w:lvl>
  </w:abstractNum>
  <w:abstractNum w:abstractNumId="22" w15:restartNumberingAfterBreak="0">
    <w:nsid w:val="70A36048"/>
    <w:multiLevelType w:val="multilevel"/>
    <w:tmpl w:val="D69A6C42"/>
    <w:lvl w:ilvl="0">
      <w:numFmt w:val="bullet"/>
      <w:lvlText w:val="-"/>
      <w:lvlJc w:val="left"/>
      <w:pPr>
        <w:ind w:left="807" w:hanging="360"/>
      </w:pPr>
      <w:rPr>
        <w:rFonts w:ascii="Helvetica" w:eastAsiaTheme="minorHAnsi" w:hAnsi="Helvetica" w:cs="Helvetica" w:hint="default"/>
      </w:rPr>
    </w:lvl>
    <w:lvl w:ilvl="1">
      <w:start w:val="1"/>
      <w:numFmt w:val="bullet"/>
      <w:lvlText w:val="o"/>
      <w:lvlJc w:val="left"/>
      <w:pPr>
        <w:ind w:left="1527" w:hanging="360"/>
      </w:pPr>
      <w:rPr>
        <w:rFonts w:ascii="Courier New" w:hAnsi="Courier New" w:cs="Courier New" w:hint="default"/>
      </w:rPr>
    </w:lvl>
    <w:lvl w:ilvl="2">
      <w:start w:val="1"/>
      <w:numFmt w:val="bullet"/>
      <w:lvlText w:val=""/>
      <w:lvlJc w:val="left"/>
      <w:pPr>
        <w:ind w:left="2247" w:hanging="360"/>
      </w:pPr>
      <w:rPr>
        <w:rFonts w:ascii="Wingdings" w:hAnsi="Wingdings" w:hint="default"/>
      </w:rPr>
    </w:lvl>
    <w:lvl w:ilvl="3">
      <w:start w:val="1"/>
      <w:numFmt w:val="bullet"/>
      <w:lvlText w:val=""/>
      <w:lvlJc w:val="left"/>
      <w:pPr>
        <w:ind w:left="2967" w:hanging="360"/>
      </w:pPr>
      <w:rPr>
        <w:rFonts w:ascii="Symbol" w:hAnsi="Symbol" w:hint="default"/>
      </w:rPr>
    </w:lvl>
    <w:lvl w:ilvl="4">
      <w:start w:val="1"/>
      <w:numFmt w:val="bullet"/>
      <w:lvlText w:val="o"/>
      <w:lvlJc w:val="left"/>
      <w:pPr>
        <w:ind w:left="3687" w:hanging="360"/>
      </w:pPr>
      <w:rPr>
        <w:rFonts w:ascii="Courier New" w:hAnsi="Courier New" w:cs="Courier New" w:hint="default"/>
      </w:rPr>
    </w:lvl>
    <w:lvl w:ilvl="5">
      <w:start w:val="1"/>
      <w:numFmt w:val="bullet"/>
      <w:lvlText w:val=""/>
      <w:lvlJc w:val="left"/>
      <w:pPr>
        <w:ind w:left="4407" w:hanging="360"/>
      </w:pPr>
      <w:rPr>
        <w:rFonts w:ascii="Wingdings" w:hAnsi="Wingdings" w:hint="default"/>
      </w:rPr>
    </w:lvl>
    <w:lvl w:ilvl="6">
      <w:start w:val="1"/>
      <w:numFmt w:val="bullet"/>
      <w:lvlText w:val=""/>
      <w:lvlJc w:val="left"/>
      <w:pPr>
        <w:ind w:left="5127" w:hanging="360"/>
      </w:pPr>
      <w:rPr>
        <w:rFonts w:ascii="Symbol" w:hAnsi="Symbol" w:hint="default"/>
      </w:rPr>
    </w:lvl>
    <w:lvl w:ilvl="7">
      <w:start w:val="1"/>
      <w:numFmt w:val="bullet"/>
      <w:lvlText w:val="o"/>
      <w:lvlJc w:val="left"/>
      <w:pPr>
        <w:ind w:left="5847" w:hanging="360"/>
      </w:pPr>
      <w:rPr>
        <w:rFonts w:ascii="Courier New" w:hAnsi="Courier New" w:cs="Courier New" w:hint="default"/>
      </w:rPr>
    </w:lvl>
    <w:lvl w:ilvl="8">
      <w:start w:val="1"/>
      <w:numFmt w:val="bullet"/>
      <w:lvlText w:val=""/>
      <w:lvlJc w:val="left"/>
      <w:pPr>
        <w:ind w:left="6567" w:hanging="360"/>
      </w:pPr>
      <w:rPr>
        <w:rFonts w:ascii="Wingdings" w:hAnsi="Wingdings" w:hint="default"/>
      </w:rPr>
    </w:lvl>
  </w:abstractNum>
  <w:abstractNum w:abstractNumId="23" w15:restartNumberingAfterBreak="0">
    <w:nsid w:val="73955E10"/>
    <w:multiLevelType w:val="multilevel"/>
    <w:tmpl w:val="BC4638D0"/>
    <w:lvl w:ilvl="0">
      <w:start w:val="1"/>
      <w:numFmt w:val="bullet"/>
      <w:lvlText w:val="–"/>
      <w:lvlJc w:val="left"/>
      <w:pPr>
        <w:ind w:left="704" w:hanging="360"/>
      </w:pPr>
      <w:rPr>
        <w:rFonts w:ascii="Arial" w:eastAsia="Arial" w:hAnsi="Arial" w:cs="Arial" w:hint="default"/>
      </w:rPr>
    </w:lvl>
    <w:lvl w:ilvl="1">
      <w:start w:val="1"/>
      <w:numFmt w:val="bullet"/>
      <w:lvlText w:val="o"/>
      <w:lvlJc w:val="left"/>
      <w:pPr>
        <w:ind w:left="1424" w:hanging="360"/>
      </w:pPr>
      <w:rPr>
        <w:rFonts w:ascii="Courier New" w:eastAsia="Courier New" w:hAnsi="Courier New" w:cs="Courier New" w:hint="default"/>
      </w:rPr>
    </w:lvl>
    <w:lvl w:ilvl="2">
      <w:start w:val="1"/>
      <w:numFmt w:val="bullet"/>
      <w:lvlText w:val="§"/>
      <w:lvlJc w:val="left"/>
      <w:pPr>
        <w:ind w:left="2144" w:hanging="360"/>
      </w:pPr>
      <w:rPr>
        <w:rFonts w:ascii="Wingdings" w:eastAsia="Wingdings" w:hAnsi="Wingdings" w:cs="Wingdings" w:hint="default"/>
      </w:rPr>
    </w:lvl>
    <w:lvl w:ilvl="3">
      <w:start w:val="1"/>
      <w:numFmt w:val="bullet"/>
      <w:lvlText w:val="·"/>
      <w:lvlJc w:val="left"/>
      <w:pPr>
        <w:ind w:left="2864" w:hanging="360"/>
      </w:pPr>
      <w:rPr>
        <w:rFonts w:ascii="Symbol" w:eastAsia="Symbol" w:hAnsi="Symbol" w:cs="Symbol" w:hint="default"/>
      </w:rPr>
    </w:lvl>
    <w:lvl w:ilvl="4">
      <w:start w:val="1"/>
      <w:numFmt w:val="bullet"/>
      <w:lvlText w:val="o"/>
      <w:lvlJc w:val="left"/>
      <w:pPr>
        <w:ind w:left="3584" w:hanging="360"/>
      </w:pPr>
      <w:rPr>
        <w:rFonts w:ascii="Courier New" w:eastAsia="Courier New" w:hAnsi="Courier New" w:cs="Courier New" w:hint="default"/>
      </w:rPr>
    </w:lvl>
    <w:lvl w:ilvl="5">
      <w:start w:val="1"/>
      <w:numFmt w:val="bullet"/>
      <w:lvlText w:val="§"/>
      <w:lvlJc w:val="left"/>
      <w:pPr>
        <w:ind w:left="4304" w:hanging="360"/>
      </w:pPr>
      <w:rPr>
        <w:rFonts w:ascii="Wingdings" w:eastAsia="Wingdings" w:hAnsi="Wingdings" w:cs="Wingdings" w:hint="default"/>
      </w:rPr>
    </w:lvl>
    <w:lvl w:ilvl="6">
      <w:start w:val="1"/>
      <w:numFmt w:val="bullet"/>
      <w:lvlText w:val="·"/>
      <w:lvlJc w:val="left"/>
      <w:pPr>
        <w:ind w:left="5024" w:hanging="360"/>
      </w:pPr>
      <w:rPr>
        <w:rFonts w:ascii="Symbol" w:eastAsia="Symbol" w:hAnsi="Symbol" w:cs="Symbol" w:hint="default"/>
      </w:rPr>
    </w:lvl>
    <w:lvl w:ilvl="7">
      <w:start w:val="1"/>
      <w:numFmt w:val="bullet"/>
      <w:lvlText w:val="o"/>
      <w:lvlJc w:val="left"/>
      <w:pPr>
        <w:ind w:left="5744" w:hanging="360"/>
      </w:pPr>
      <w:rPr>
        <w:rFonts w:ascii="Courier New" w:eastAsia="Courier New" w:hAnsi="Courier New" w:cs="Courier New" w:hint="default"/>
      </w:rPr>
    </w:lvl>
    <w:lvl w:ilvl="8">
      <w:start w:val="1"/>
      <w:numFmt w:val="bullet"/>
      <w:lvlText w:val="§"/>
      <w:lvlJc w:val="left"/>
      <w:pPr>
        <w:ind w:left="6464" w:hanging="360"/>
      </w:pPr>
      <w:rPr>
        <w:rFonts w:ascii="Wingdings" w:eastAsia="Wingdings" w:hAnsi="Wingdings" w:cs="Wingdings" w:hint="default"/>
      </w:rPr>
    </w:lvl>
  </w:abstractNum>
  <w:abstractNum w:abstractNumId="24" w15:restartNumberingAfterBreak="0">
    <w:nsid w:val="773F70E5"/>
    <w:multiLevelType w:val="multilevel"/>
    <w:tmpl w:val="DEB2F1A0"/>
    <w:lvl w:ilvl="0">
      <w:start w:val="1"/>
      <w:numFmt w:val="decimal"/>
      <w:lvlText w:val="Article %1"/>
      <w:lvlJc w:val="left"/>
      <w:pPr>
        <w:ind w:left="720" w:hanging="36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7E6727A"/>
    <w:multiLevelType w:val="multilevel"/>
    <w:tmpl w:val="DCB48506"/>
    <w:styleLink w:val="Article"/>
    <w:lvl w:ilvl="0">
      <w:start w:val="1"/>
      <w:numFmt w:val="decimal"/>
      <w:pStyle w:val="ArticleH2"/>
      <w:lvlText w:val="Article %1"/>
      <w:lvlJc w:val="left"/>
      <w:pPr>
        <w:tabs>
          <w:tab w:val="num" w:pos="1440"/>
        </w:tabs>
        <w:ind w:left="1440" w:hanging="1440"/>
      </w:pPr>
      <w:rPr>
        <w:rFonts w:ascii="Arial" w:hAnsi="Arial" w:hint="default"/>
        <w:b/>
        <w:i w:val="0"/>
        <w:sz w:val="24"/>
      </w:rPr>
    </w:lvl>
    <w:lvl w:ilvl="1">
      <w:start w:val="1"/>
      <w:numFmt w:val="decimal"/>
      <w:pStyle w:val="11H3"/>
      <w:lvlText w:val="%1.%2"/>
      <w:lvlJc w:val="left"/>
      <w:pPr>
        <w:tabs>
          <w:tab w:val="num" w:pos="806"/>
        </w:tabs>
        <w:ind w:left="806" w:hanging="806"/>
      </w:pPr>
      <w:rPr>
        <w:rFonts w:ascii="Arial" w:hAnsi="Arial" w:hint="default"/>
        <w:b w:val="0"/>
        <w:i w:val="0"/>
        <w:sz w:val="20"/>
      </w:rPr>
    </w:lvl>
    <w:lvl w:ilvl="2">
      <w:start w:val="1"/>
      <w:numFmt w:val="lowerLetter"/>
      <w:pStyle w:val="aH4"/>
      <w:lvlText w:val="%3."/>
      <w:lvlJc w:val="left"/>
      <w:pPr>
        <w:tabs>
          <w:tab w:val="num" w:pos="1267"/>
        </w:tabs>
        <w:ind w:left="1267" w:hanging="461"/>
      </w:pPr>
      <w:rPr>
        <w:rFonts w:ascii="Arial" w:hAnsi="Arial"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791C0816"/>
    <w:multiLevelType w:val="multilevel"/>
    <w:tmpl w:val="020CFCE2"/>
    <w:lvl w:ilvl="0">
      <w:start w:val="1"/>
      <w:numFmt w:val="bullet"/>
      <w:lvlText w:val="-"/>
      <w:lvlJc w:val="left"/>
      <w:pPr>
        <w:ind w:left="355" w:hanging="360"/>
      </w:pPr>
      <w:rPr>
        <w:rFonts w:ascii="Helvetica" w:eastAsiaTheme="minorHAnsi" w:hAnsi="Helvetica" w:cs="Helvetic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7B9B35DB"/>
    <w:multiLevelType w:val="multilevel"/>
    <w:tmpl w:val="6D5020F6"/>
    <w:lvl w:ilvl="0">
      <w:start w:val="1"/>
      <w:numFmt w:val="decimal"/>
      <w:lvlText w:val="Article %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6314437">
    <w:abstractNumId w:val="27"/>
  </w:num>
  <w:num w:numId="2" w16cid:durableId="950626919">
    <w:abstractNumId w:val="24"/>
  </w:num>
  <w:num w:numId="3" w16cid:durableId="943807074">
    <w:abstractNumId w:val="16"/>
  </w:num>
  <w:num w:numId="4" w16cid:durableId="773939483">
    <w:abstractNumId w:val="5"/>
  </w:num>
  <w:num w:numId="5" w16cid:durableId="1718505852">
    <w:abstractNumId w:val="14"/>
  </w:num>
  <w:num w:numId="6" w16cid:durableId="1598055955">
    <w:abstractNumId w:val="6"/>
  </w:num>
  <w:num w:numId="7" w16cid:durableId="798259200">
    <w:abstractNumId w:val="2"/>
  </w:num>
  <w:num w:numId="8" w16cid:durableId="1110929137">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9" w16cid:durableId="1738624515">
    <w:abstractNumId w:val="1"/>
  </w:num>
  <w:num w:numId="10" w16cid:durableId="450592423">
    <w:abstractNumId w:val="11"/>
  </w:num>
  <w:num w:numId="11" w16cid:durableId="876354065">
    <w:abstractNumId w:val="3"/>
  </w:num>
  <w:num w:numId="12" w16cid:durableId="852721096">
    <w:abstractNumId w:val="22"/>
  </w:num>
  <w:num w:numId="13" w16cid:durableId="962884677">
    <w:abstractNumId w:val="25"/>
  </w:num>
  <w:num w:numId="14" w16cid:durableId="1620648133">
    <w:abstractNumId w:val="12"/>
    <w:lvlOverride w:ilvl="0">
      <w:lvl w:ilvl="0">
        <w:start w:val="1"/>
        <w:numFmt w:val="decimal"/>
        <w:pStyle w:val="ArticleH2"/>
        <w:lvlText w:val="Article %1"/>
        <w:lvlJc w:val="left"/>
        <w:pPr>
          <w:tabs>
            <w:tab w:val="num" w:pos="1440"/>
          </w:tabs>
          <w:ind w:left="1440" w:hanging="1440"/>
        </w:pPr>
        <w:rPr>
          <w:rFonts w:ascii="Arial" w:hAnsi="Arial" w:hint="default"/>
          <w:b/>
          <w:i w:val="0"/>
          <w:sz w:val="20"/>
          <w:szCs w:val="20"/>
        </w:rPr>
      </w:lvl>
    </w:lvlOverride>
    <w:lvlOverride w:ilvl="1">
      <w:lvl w:ilvl="1">
        <w:start w:val="1"/>
        <w:numFmt w:val="decimal"/>
        <w:pStyle w:val="11H3"/>
        <w:lvlText w:val="%1.%2"/>
        <w:lvlJc w:val="left"/>
        <w:pPr>
          <w:tabs>
            <w:tab w:val="num" w:pos="806"/>
          </w:tabs>
          <w:ind w:left="806" w:hanging="806"/>
        </w:pPr>
        <w:rPr>
          <w:rFonts w:ascii="Arial" w:hAnsi="Arial" w:hint="default"/>
          <w:b w:val="0"/>
          <w:i w:val="0"/>
          <w:sz w:val="20"/>
        </w:rPr>
      </w:lvl>
    </w:lvlOverride>
    <w:lvlOverride w:ilvl="2">
      <w:lvl w:ilvl="2">
        <w:start w:val="1"/>
        <w:numFmt w:val="lowerLetter"/>
        <w:pStyle w:val="aH4"/>
        <w:lvlText w:val="%3."/>
        <w:lvlJc w:val="left"/>
        <w:pPr>
          <w:tabs>
            <w:tab w:val="num" w:pos="1267"/>
          </w:tabs>
          <w:ind w:left="1267" w:hanging="461"/>
        </w:pPr>
        <w:rPr>
          <w:rFonts w:ascii="Arial" w:hAnsi="Arial" w:hint="default"/>
          <w:b w:val="0"/>
          <w:i w:val="0"/>
          <w:strike w:val="0"/>
          <w:sz w:val="20"/>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15" w16cid:durableId="676276935">
    <w:abstractNumId w:val="20"/>
  </w:num>
  <w:num w:numId="16" w16cid:durableId="44182894">
    <w:abstractNumId w:val="18"/>
  </w:num>
  <w:num w:numId="17" w16cid:durableId="696077802">
    <w:abstractNumId w:val="18"/>
  </w:num>
  <w:num w:numId="18" w16cid:durableId="1325864635">
    <w:abstractNumId w:val="18"/>
  </w:num>
  <w:num w:numId="19" w16cid:durableId="1858543290">
    <w:abstractNumId w:val="18"/>
  </w:num>
  <w:num w:numId="20" w16cid:durableId="885482553">
    <w:abstractNumId w:val="9"/>
  </w:num>
  <w:num w:numId="21" w16cid:durableId="353002676">
    <w:abstractNumId w:val="21"/>
  </w:num>
  <w:num w:numId="22" w16cid:durableId="1844739502">
    <w:abstractNumId w:val="26"/>
  </w:num>
  <w:num w:numId="23" w16cid:durableId="1927104399">
    <w:abstractNumId w:val="10"/>
  </w:num>
  <w:num w:numId="24" w16cid:durableId="811019363">
    <w:abstractNumId w:val="13"/>
  </w:num>
  <w:num w:numId="25" w16cid:durableId="1935477466">
    <w:abstractNumId w:val="15"/>
  </w:num>
  <w:num w:numId="26" w16cid:durableId="1254245842">
    <w:abstractNumId w:val="8"/>
  </w:num>
  <w:num w:numId="27" w16cid:durableId="1787264641">
    <w:abstractNumId w:val="7"/>
  </w:num>
  <w:num w:numId="28" w16cid:durableId="326709134">
    <w:abstractNumId w:val="17"/>
  </w:num>
  <w:num w:numId="29" w16cid:durableId="1647322132">
    <w:abstractNumId w:val="4"/>
  </w:num>
  <w:num w:numId="30" w16cid:durableId="688217695">
    <w:abstractNumId w:val="19"/>
  </w:num>
  <w:num w:numId="31" w16cid:durableId="27479976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CBA"/>
    <w:rsid w:val="002A53B8"/>
    <w:rsid w:val="002B56C3"/>
    <w:rsid w:val="008C4CBA"/>
    <w:rsid w:val="00AB0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7DAAB2-46DF-425F-BE6B-36F06AA5B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Heading3">
    <w:name w:val="heading 3"/>
    <w:basedOn w:val="Normal"/>
    <w:next w:val="Normal"/>
    <w:link w:val="Heading3Char1"/>
    <w:qFormat/>
    <w:pPr>
      <w:keepNext/>
      <w:spacing w:before="240" w:after="60" w:line="240" w:lineRule="auto"/>
      <w:outlineLvl w:val="2"/>
    </w:pPr>
    <w:rPr>
      <w:rFonts w:ascii="Times New Roman" w:eastAsia="Times New Roman" w:hAnsi="Times New Roman" w:cs="Times New Roman"/>
      <w:b/>
      <w:bCs/>
      <w:sz w:val="24"/>
      <w:szCs w:val="24"/>
      <w:lang w:val="de-DE"/>
    </w:rPr>
  </w:style>
  <w:style w:type="paragraph" w:styleId="Heading4">
    <w:name w:val="heading 4"/>
    <w:basedOn w:val="Normal"/>
    <w:next w:val="Normal"/>
    <w:link w:val="Heading4Char1"/>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F5496"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F5496" w:themeColor="accent1" w:themeShade="BF"/>
      <w:sz w:val="32"/>
      <w:szCs w:val="32"/>
    </w:rPr>
  </w:style>
  <w:style w:type="character" w:customStyle="1" w:styleId="Heading3Char">
    <w:name w:val="Heading 3 Char"/>
    <w:basedOn w:val="DefaultParagraphFont"/>
    <w:uiPriority w:val="9"/>
    <w:rPr>
      <w:rFonts w:ascii="Arial" w:eastAsia="Arial" w:hAnsi="Arial" w:cs="Arial"/>
      <w:color w:val="2F5496" w:themeColor="accent1" w:themeShade="BF"/>
      <w:sz w:val="28"/>
      <w:szCs w:val="28"/>
    </w:rPr>
  </w:style>
  <w:style w:type="character" w:customStyle="1" w:styleId="Heading4Char">
    <w:name w:val="Heading 4 Char"/>
    <w:basedOn w:val="DefaultParagraphFont"/>
    <w:uiPriority w:val="9"/>
    <w:rPr>
      <w:rFonts w:ascii="Arial" w:eastAsia="Arial" w:hAnsi="Arial" w:cs="Arial"/>
      <w:i/>
      <w:iCs/>
      <w:color w:val="2F5496" w:themeColor="accent1" w:themeShade="BF"/>
    </w:rPr>
  </w:style>
  <w:style w:type="character" w:customStyle="1" w:styleId="Heading5Char">
    <w:name w:val="Heading 5 Char"/>
    <w:basedOn w:val="DefaultParagraphFont"/>
    <w:link w:val="Heading5"/>
    <w:uiPriority w:val="9"/>
    <w:rPr>
      <w:rFonts w:ascii="Arial" w:eastAsia="Arial" w:hAnsi="Arial" w:cs="Arial"/>
      <w:color w:val="2F5496"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paragraph" w:styleId="NoSpacing">
    <w:name w:val="No Spacing"/>
    <w:basedOn w:val="Normal"/>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1"/>
    <w:uiPriority w:val="99"/>
    <w:unhideWhenUsed/>
    <w:pPr>
      <w:tabs>
        <w:tab w:val="center" w:pos="4536"/>
        <w:tab w:val="right" w:pos="9072"/>
      </w:tabs>
      <w:spacing w:after="0" w:line="240" w:lineRule="auto"/>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4536"/>
        <w:tab w:val="right" w:pos="9072"/>
      </w:tabs>
      <w:spacing w:after="0" w:line="240" w:lineRule="auto"/>
    </w:pPr>
  </w:style>
  <w:style w:type="character" w:customStyle="1" w:styleId="FooterChar1">
    <w:name w:val="Footer Char1"/>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Heading3Char1">
    <w:name w:val="Heading 3 Char1"/>
    <w:basedOn w:val="DefaultParagraphFont"/>
    <w:link w:val="Heading3"/>
    <w:rPr>
      <w:rFonts w:ascii="Times New Roman" w:eastAsia="Times New Roman" w:hAnsi="Times New Roman" w:cs="Times New Roman"/>
      <w:b/>
      <w:bCs/>
      <w:sz w:val="24"/>
      <w:szCs w:val="24"/>
      <w:lang w:val="de-DE"/>
    </w:rPr>
  </w:style>
  <w:style w:type="paragraph" w:customStyle="1" w:styleId="actes">
    <w:name w:val="§ actes"/>
    <w:basedOn w:val="Normal"/>
    <w:pPr>
      <w:widowControl w:val="0"/>
      <w:tabs>
        <w:tab w:val="right" w:leader="hyphen" w:pos="9469"/>
        <w:tab w:val="right" w:leader="hyphen" w:pos="9582"/>
      </w:tabs>
      <w:spacing w:after="0" w:line="360" w:lineRule="auto"/>
      <w:ind w:firstLine="1418"/>
      <w:jc w:val="both"/>
    </w:pPr>
    <w:rPr>
      <w:rFonts w:ascii="Courier New" w:eastAsia="Times New Roman" w:hAnsi="Courier New" w:cs="Times New Roman"/>
      <w:sz w:val="24"/>
      <w:szCs w:val="24"/>
      <w:lang w:eastAsia="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customStyle="1" w:styleId="11H3">
    <w:name w:val="1.1_H3"/>
    <w:basedOn w:val="Normal"/>
    <w:qFormat/>
    <w:pPr>
      <w:numPr>
        <w:ilvl w:val="1"/>
        <w:numId w:val="14"/>
      </w:numPr>
      <w:spacing w:before="120" w:after="0" w:line="240" w:lineRule="auto"/>
    </w:pPr>
    <w:rPr>
      <w:rFonts w:ascii="Arial" w:hAnsi="Arial"/>
      <w:sz w:val="20"/>
      <w:lang w:val="en-US"/>
    </w:rPr>
  </w:style>
  <w:style w:type="paragraph" w:customStyle="1" w:styleId="aH4">
    <w:name w:val="a_H4"/>
    <w:basedOn w:val="Normal"/>
    <w:qFormat/>
    <w:pPr>
      <w:numPr>
        <w:ilvl w:val="2"/>
        <w:numId w:val="14"/>
      </w:numPr>
      <w:spacing w:before="120" w:after="0" w:line="240" w:lineRule="auto"/>
    </w:pPr>
    <w:rPr>
      <w:rFonts w:ascii="Arial" w:hAnsi="Arial"/>
      <w:sz w:val="20"/>
      <w:lang w:val="en-US"/>
    </w:rPr>
  </w:style>
  <w:style w:type="numbering" w:customStyle="1" w:styleId="Article">
    <w:name w:val="Article"/>
    <w:basedOn w:val="NoList"/>
    <w:uiPriority w:val="99"/>
    <w:pPr>
      <w:numPr>
        <w:numId w:val="13"/>
      </w:numPr>
    </w:pPr>
  </w:style>
  <w:style w:type="paragraph" w:customStyle="1" w:styleId="ArticleH2">
    <w:name w:val="Article_H2"/>
    <w:basedOn w:val="Normal"/>
    <w:qFormat/>
    <w:pPr>
      <w:numPr>
        <w:numId w:val="14"/>
      </w:numPr>
      <w:spacing w:before="120" w:after="0" w:line="240" w:lineRule="auto"/>
    </w:pPr>
    <w:rPr>
      <w:rFonts w:ascii="Arial" w:hAnsi="Arial"/>
      <w:b/>
      <w:sz w:val="24"/>
      <w:lang w:val="en-US"/>
    </w:rPr>
  </w:style>
  <w:style w:type="paragraph" w:customStyle="1" w:styleId="Legal3L1">
    <w:name w:val="Legal3_L1"/>
    <w:basedOn w:val="Normal"/>
    <w:next w:val="Normal"/>
    <w:pPr>
      <w:numPr>
        <w:numId w:val="16"/>
      </w:numPr>
      <w:spacing w:after="240" w:line="240" w:lineRule="auto"/>
      <w:outlineLvl w:val="0"/>
    </w:pPr>
    <w:rPr>
      <w:rFonts w:ascii="Times New Roman" w:eastAsia="Times New Roman" w:hAnsi="Times New Roman" w:cs="Times New Roman"/>
      <w:b/>
      <w:sz w:val="24"/>
      <w:szCs w:val="20"/>
      <w:lang w:val="en-US"/>
    </w:rPr>
  </w:style>
  <w:style w:type="paragraph" w:customStyle="1" w:styleId="Legal3L2">
    <w:name w:val="Legal3_L2"/>
    <w:basedOn w:val="Legal3L1"/>
    <w:next w:val="Normal"/>
    <w:link w:val="Legal3L2Char"/>
    <w:pPr>
      <w:numPr>
        <w:ilvl w:val="1"/>
      </w:numPr>
      <w:outlineLvl w:val="1"/>
    </w:pPr>
    <w:rPr>
      <w:b w:val="0"/>
    </w:rPr>
  </w:style>
  <w:style w:type="character" w:customStyle="1" w:styleId="Legal3L2Char">
    <w:name w:val="Legal3_L2 Char"/>
    <w:link w:val="Legal3L2"/>
    <w:rPr>
      <w:rFonts w:ascii="Times New Roman" w:eastAsia="Times New Roman" w:hAnsi="Times New Roman" w:cs="Times New Roman"/>
      <w:sz w:val="24"/>
      <w:szCs w:val="20"/>
      <w:lang w:val="en-US"/>
    </w:rPr>
  </w:style>
  <w:style w:type="paragraph" w:customStyle="1" w:styleId="Legal3L3">
    <w:name w:val="Legal3_L3"/>
    <w:basedOn w:val="Legal3L2"/>
    <w:next w:val="Normal"/>
    <w:pPr>
      <w:numPr>
        <w:ilvl w:val="2"/>
      </w:numPr>
      <w:tabs>
        <w:tab w:val="clear" w:pos="1440"/>
      </w:tabs>
      <w:ind w:left="2247" w:hanging="360"/>
      <w:outlineLvl w:val="2"/>
    </w:pPr>
  </w:style>
  <w:style w:type="paragraph" w:customStyle="1" w:styleId="Legal3L4">
    <w:name w:val="Legal3_L4"/>
    <w:basedOn w:val="Legal3L3"/>
    <w:pPr>
      <w:numPr>
        <w:ilvl w:val="3"/>
      </w:numPr>
      <w:tabs>
        <w:tab w:val="clear" w:pos="2160"/>
      </w:tabs>
      <w:ind w:left="2967" w:hanging="360"/>
      <w:outlineLvl w:val="3"/>
    </w:pPr>
  </w:style>
  <w:style w:type="paragraph" w:customStyle="1" w:styleId="Legal3L5">
    <w:name w:val="Legal3_L5"/>
    <w:basedOn w:val="Legal3L4"/>
    <w:pPr>
      <w:numPr>
        <w:ilvl w:val="4"/>
      </w:numPr>
      <w:tabs>
        <w:tab w:val="clear" w:pos="2880"/>
      </w:tabs>
      <w:ind w:left="3687" w:hanging="360"/>
      <w:outlineLvl w:val="4"/>
    </w:pPr>
  </w:style>
  <w:style w:type="paragraph" w:customStyle="1" w:styleId="Legal3L6">
    <w:name w:val="Legal3_L6"/>
    <w:basedOn w:val="Legal3L5"/>
    <w:pPr>
      <w:numPr>
        <w:ilvl w:val="5"/>
      </w:numPr>
      <w:tabs>
        <w:tab w:val="clear" w:pos="3600"/>
      </w:tabs>
      <w:ind w:left="4407" w:hanging="360"/>
      <w:outlineLvl w:val="5"/>
    </w:pPr>
  </w:style>
  <w:style w:type="paragraph" w:customStyle="1" w:styleId="Legal3L7">
    <w:name w:val="Legal3_L7"/>
    <w:basedOn w:val="Legal3L6"/>
    <w:pPr>
      <w:numPr>
        <w:ilvl w:val="6"/>
      </w:numPr>
      <w:tabs>
        <w:tab w:val="clear" w:pos="4320"/>
      </w:tabs>
      <w:ind w:left="5127" w:hanging="360"/>
      <w:outlineLvl w:val="6"/>
    </w:pPr>
  </w:style>
  <w:style w:type="character" w:styleId="Hyperlink">
    <w:name w:val="Hyperlink"/>
    <w:basedOn w:val="DefaultParagraphFont"/>
    <w:uiPriority w:val="99"/>
    <w:unhideWhenUsed/>
    <w:rPr>
      <w:color w:val="0563C1" w:themeColor="hyperlink"/>
      <w:u w:val="single"/>
    </w:rPr>
  </w:style>
  <w:style w:type="character" w:customStyle="1" w:styleId="Mentionnonrsolue1">
    <w:name w:val="Mention non résolue1"/>
    <w:basedOn w:val="DefaultParagraphFont"/>
    <w:uiPriority w:val="99"/>
    <w:semiHidden/>
    <w:unhideWhenUsed/>
    <w:rPr>
      <w:color w:val="605E5C"/>
      <w:shd w:val="clear" w:color="auto" w:fill="E1DFDD"/>
    </w:rPr>
  </w:style>
  <w:style w:type="paragraph" w:customStyle="1" w:styleId="standard">
    <w:name w:val="standard"/>
    <w:basedOn w:val="Normal"/>
    <w:pPr>
      <w:spacing w:after="0" w:line="240" w:lineRule="auto"/>
      <w:jc w:val="both"/>
    </w:pPr>
    <w:rPr>
      <w:rFonts w:ascii="Times" w:eastAsia="Times New Roman" w:hAnsi="Times" w:cs="Times New Roman"/>
      <w:sz w:val="28"/>
      <w:szCs w:val="20"/>
      <w:lang w:val="fr-FR" w:eastAsia="fr-FR"/>
    </w:rPr>
  </w:style>
  <w:style w:type="paragraph" w:customStyle="1" w:styleId="gmail-standard">
    <w:name w:val="gmail-standard"/>
    <w:basedOn w:val="Normal"/>
    <w:pPr>
      <w:spacing w:before="100" w:beforeAutospacing="1" w:after="100" w:afterAutospacing="1" w:line="240" w:lineRule="auto"/>
    </w:pPr>
    <w:rPr>
      <w:rFonts w:ascii="Times" w:eastAsia="Times New Roman" w:hAnsi="Times" w:cs="Times New Roman"/>
      <w:sz w:val="20"/>
      <w:szCs w:val="20"/>
      <w:lang w:eastAsia="fr-FR"/>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4Char1">
    <w:name w:val="Heading 4 Char1"/>
    <w:basedOn w:val="DefaultParagraphFont"/>
    <w:link w:val="Heading4"/>
    <w:uiPriority w:val="9"/>
    <w:semiHidden/>
    <w:rPr>
      <w:rFonts w:asciiTheme="majorHAnsi" w:eastAsiaTheme="majorEastAsia" w:hAnsiTheme="majorHAnsi" w:cstheme="majorBidi"/>
      <w:i/>
      <w:iCs/>
      <w:color w:val="2F5496" w:themeColor="accent1" w:themeShade="BF"/>
    </w:rPr>
  </w:style>
  <w:style w:type="character" w:customStyle="1" w:styleId="Mentionnonrsolue2">
    <w:name w:val="Mention non résolue2"/>
    <w:basedOn w:val="DefaultParagraphFont"/>
    <w:uiPriority w:val="99"/>
    <w:semiHidden/>
    <w:unhideWhenUsed/>
    <w:rPr>
      <w:color w:val="605E5C"/>
      <w:shd w:val="clear" w:color="auto" w:fill="E1DFDD"/>
    </w:rPr>
  </w:style>
  <w:style w:type="character" w:customStyle="1" w:styleId="highlight">
    <w:name w:val="highlight"/>
    <w:basedOn w:val="DefaultParagraphFont"/>
  </w:style>
  <w:style w:type="character" w:customStyle="1" w:styleId="Mentionnonrsolue3">
    <w:name w:val="Mention non résolue3"/>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10.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96454-373E-4857-B06E-6584F74C8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3298</Words>
  <Characters>18799</Characters>
  <Application>Microsoft Office Word</Application>
  <DocSecurity>0</DocSecurity>
  <Lines>156</Lines>
  <Paragraphs>44</Paragraphs>
  <ScaleCrop>false</ScaleCrop>
  <Company/>
  <LinksUpToDate>false</LinksUpToDate>
  <CharactersWithSpaces>22053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ong.cagi@etat.ge.ch</dc:creator>
  <cp:keywords/>
  <dc:description/>
  <cp:lastModifiedBy>Marie-Therese O'Donohue</cp:lastModifiedBy>
  <cp:revision>2</cp:revision>
  <dcterms:created xsi:type="dcterms:W3CDTF">2026-09-19T06:06:00Z</dcterms:created>
  <dcterms:modified xsi:type="dcterms:W3CDTF">2026-09-19T06:06:00Z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[EMEA_ACTIVE 400435819_1]</vt:lpwstr>
  </property>
  <property fmtid="{D5CDD505-2E9C-101B-9397-08002B2CF9AE}" pid="3" name="DocXLocation">
    <vt:lpwstr>Every Page</vt:lpwstr>
  </property>
  <property fmtid="{D5CDD505-2E9C-101B-9397-08002B2CF9AE}" pid="4" name="DocXFormat">
    <vt:lpwstr>CGSH</vt:lpwstr>
  </property>
  <property fmtid="{D5CDD505-2E9C-101B-9397-08002B2CF9AE}" pid="5" name="_NewReviewCycle">
    <vt:lpwstr/>
  </property>
  <property fmtid="{D5CDD505-2E9C-101B-9397-08002B2CF9AE}" pid="6" name="ClassificationContentMarkingFooterShapeIds">
    <vt:lpwstr>73d391c5,7aff8575,713da9fe</vt:lpwstr>
  </property>
  <property fmtid="{D5CDD505-2E9C-101B-9397-08002B2CF9AE}" pid="7" name="ClassificationContentMarkingFooterFontProps">
    <vt:lpwstr>#ff8939,22,Aptos</vt:lpwstr>
  </property>
  <property fmtid="{D5CDD505-2E9C-101B-9397-08002B2CF9AE}" pid="8" name="ClassificationContentMarkingFooterText">
    <vt:lpwstr>RESTRICTED</vt:lpwstr>
  </property>
  <property fmtid="{D5CDD505-2E9C-101B-9397-08002B2CF9AE}" pid="9" name="MSIP_Label_2c76c141-ac86-40e5-abf2-c6f60e474cee_Enabled">
    <vt:lpwstr>true</vt:lpwstr>
  </property>
  <property fmtid="{D5CDD505-2E9C-101B-9397-08002B2CF9AE}" pid="10" name="MSIP_Label_2c76c141-ac86-40e5-abf2-c6f60e474cee_SetDate">
    <vt:lpwstr>2026-09-16T11:25:06Z</vt:lpwstr>
  </property>
  <property fmtid="{D5CDD505-2E9C-101B-9397-08002B2CF9AE}" pid="11" name="MSIP_Label_2c76c141-ac86-40e5-abf2-c6f60e474cee_Method">
    <vt:lpwstr>Standard</vt:lpwstr>
  </property>
  <property fmtid="{D5CDD505-2E9C-101B-9397-08002B2CF9AE}" pid="12" name="MSIP_Label_2c76c141-ac86-40e5-abf2-c6f60e474cee_Name">
    <vt:lpwstr>2c76c141-ac86-40e5-abf2-c6f60e474cee</vt:lpwstr>
  </property>
  <property fmtid="{D5CDD505-2E9C-101B-9397-08002B2CF9AE}" pid="13" name="MSIP_Label_2c76c141-ac86-40e5-abf2-c6f60e474cee_SiteId">
    <vt:lpwstr>fcb2b37b-5da0-466b-9b83-0014b67a7c78</vt:lpwstr>
  </property>
  <property fmtid="{D5CDD505-2E9C-101B-9397-08002B2CF9AE}" pid="14" name="MSIP_Label_2c76c141-ac86-40e5-abf2-c6f60e474cee_ActionId">
    <vt:lpwstr>7f403ff6-cf22-4dfc-9f2d-2b693abe7e9f</vt:lpwstr>
  </property>
  <property fmtid="{D5CDD505-2E9C-101B-9397-08002B2CF9AE}" pid="15" name="MSIP_Label_2c76c141-ac86-40e5-abf2-c6f60e474cee_ContentBits">
    <vt:lpwstr>2</vt:lpwstr>
  </property>
  <property fmtid="{D5CDD505-2E9C-101B-9397-08002B2CF9AE}" pid="16" name="MSIP_Label_2c76c141-ac86-40e5-abf2-c6f60e474cee_Tag">
    <vt:lpwstr>10, 3, 0, 1</vt:lpwstr>
  </property>
</Properties>
</file>